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16" w:rsidRDefault="005C1ED5">
      <w:pPr>
        <w:rPr>
          <w:rFonts w:ascii="Arial" w:hAnsi="Arial" w:cs="Arial"/>
          <w:b/>
          <w:color w:val="0070C0"/>
          <w:sz w:val="24"/>
          <w:szCs w:val="24"/>
        </w:rPr>
      </w:pPr>
      <w:r w:rsidRPr="005C1ED5">
        <w:rPr>
          <w:rFonts w:ascii="Arial" w:hAnsi="Arial" w:cs="Arial"/>
          <w:b/>
          <w:color w:val="0070C0"/>
          <w:sz w:val="24"/>
          <w:szCs w:val="24"/>
        </w:rPr>
        <w:t>PŘIJÍMACÍ ŘÍZENÍ NA STŘEDNÍ ŠKOLY A GYMNÁZIA VE ŠKOLNÍM ROCE 2022/2023</w:t>
      </w:r>
    </w:p>
    <w:p w:rsidR="008D125B" w:rsidRDefault="008D125B">
      <w:pPr>
        <w:rPr>
          <w:rFonts w:ascii="Arial" w:hAnsi="Arial" w:cs="Arial"/>
          <w:b/>
          <w:color w:val="0070C0"/>
          <w:sz w:val="24"/>
          <w:szCs w:val="24"/>
        </w:rPr>
      </w:pPr>
    </w:p>
    <w:p w:rsidR="00F73E7A" w:rsidRDefault="009759F0" w:rsidP="009759F0">
      <w:pPr>
        <w:spacing w:before="150" w:after="300" w:line="360" w:lineRule="atLeast"/>
        <w:rPr>
          <w:rFonts w:ascii="Arial" w:hAnsi="Arial" w:cs="Arial"/>
        </w:rPr>
      </w:pPr>
      <w:r w:rsidRPr="00F73E7A">
        <w:rPr>
          <w:rFonts w:ascii="Arial" w:eastAsia="Times New Roman" w:hAnsi="Arial" w:cs="Arial"/>
          <w:color w:val="333333"/>
          <w:lang w:eastAsia="cs-CZ"/>
        </w:rPr>
        <w:t xml:space="preserve">Přijímací řízení probíhá podle zákona č. 561/2004 Sb. (školský zákon) a vyhlášky č. 353/2016 Sb. (vyhláška o přijímacím řízení ke </w:t>
      </w:r>
      <w:r w:rsidR="00F73E7A">
        <w:rPr>
          <w:rFonts w:ascii="Arial" w:eastAsia="Times New Roman" w:hAnsi="Arial" w:cs="Arial"/>
          <w:color w:val="333333"/>
          <w:lang w:eastAsia="cs-CZ"/>
        </w:rPr>
        <w:t>střednímu vzdělávání). Žák</w:t>
      </w:r>
      <w:r w:rsidR="00F73E7A" w:rsidRPr="00F73E7A">
        <w:rPr>
          <w:rFonts w:ascii="Arial" w:hAnsi="Arial" w:cs="Arial"/>
        </w:rPr>
        <w:t xml:space="preserve"> může podat nejvýše dvě přihlášky pro obor vzdělání s talentovou zkouškou a nejvýše dvě přihlášky pro ostatní obory vzdělání; pořadí obou uvedených škol v příslušném tiskopise je vždy shodné a </w:t>
      </w:r>
      <w:r w:rsidR="00F73E7A">
        <w:rPr>
          <w:rFonts w:ascii="Arial" w:hAnsi="Arial" w:cs="Arial"/>
        </w:rPr>
        <w:t>n</w:t>
      </w:r>
      <w:r w:rsidR="00F73E7A" w:rsidRPr="00F73E7A">
        <w:rPr>
          <w:rFonts w:ascii="Arial" w:hAnsi="Arial" w:cs="Arial"/>
        </w:rPr>
        <w:t>evyjadřuje preferenci té které školy.</w:t>
      </w:r>
    </w:p>
    <w:p w:rsidR="006C538D" w:rsidRDefault="009759F0" w:rsidP="006C538D">
      <w:pPr>
        <w:spacing w:before="150" w:after="300" w:line="360" w:lineRule="atLeast"/>
        <w:rPr>
          <w:rFonts w:ascii="Arial" w:hAnsi="Arial" w:cs="Arial"/>
        </w:rPr>
      </w:pPr>
      <w:r w:rsidRPr="00F73E7A">
        <w:rPr>
          <w:rFonts w:ascii="Arial" w:eastAsia="Times New Roman" w:hAnsi="Arial" w:cs="Arial"/>
          <w:b/>
          <w:color w:val="333333"/>
          <w:lang w:eastAsia="cs-CZ"/>
        </w:rPr>
        <w:t xml:space="preserve"> </w:t>
      </w:r>
      <w:r w:rsidRPr="00F73E7A">
        <w:rPr>
          <w:rFonts w:ascii="Arial" w:eastAsia="Times New Roman" w:hAnsi="Arial" w:cs="Arial"/>
          <w:b/>
          <w:color w:val="0070C0"/>
          <w:lang w:eastAsia="cs-CZ"/>
        </w:rPr>
        <w:t>Přihlášky</w:t>
      </w:r>
      <w:r w:rsidRPr="00F73E7A">
        <w:rPr>
          <w:rFonts w:ascii="Arial" w:eastAsia="Times New Roman" w:hAnsi="Arial" w:cs="Arial"/>
          <w:color w:val="333333"/>
          <w:lang w:eastAsia="cs-CZ"/>
        </w:rPr>
        <w:t xml:space="preserve"> vydá žákovi základní škola,</w:t>
      </w:r>
      <w:r w:rsidR="00BA639E" w:rsidRPr="00F73E7A">
        <w:rPr>
          <w:rFonts w:ascii="Arial" w:eastAsia="Times New Roman" w:hAnsi="Arial" w:cs="Arial"/>
          <w:color w:val="333333"/>
          <w:lang w:eastAsia="cs-CZ"/>
        </w:rPr>
        <w:t xml:space="preserve"> střední škola, přihlášky lze stáhnout </w:t>
      </w:r>
      <w:r w:rsidR="00AB3353">
        <w:rPr>
          <w:rFonts w:ascii="Arial" w:eastAsia="Times New Roman" w:hAnsi="Arial" w:cs="Arial"/>
          <w:color w:val="333333"/>
          <w:lang w:eastAsia="cs-CZ"/>
        </w:rPr>
        <w:t xml:space="preserve">na </w:t>
      </w:r>
      <w:hyperlink r:id="rId5" w:history="1">
        <w:r w:rsidR="00BA639E" w:rsidRPr="00F73E7A">
          <w:rPr>
            <w:rStyle w:val="Hypertextovodkaz"/>
            <w:rFonts w:ascii="Arial" w:eastAsia="Times New Roman" w:hAnsi="Arial" w:cs="Arial"/>
            <w:lang w:eastAsia="cs-CZ"/>
          </w:rPr>
          <w:t>www.msmt.cz</w:t>
        </w:r>
      </w:hyperlink>
      <w:r w:rsidR="00AB3353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6C1E04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BA639E" w:rsidRPr="00F73E7A">
        <w:rPr>
          <w:rFonts w:ascii="Arial" w:eastAsia="Times New Roman" w:hAnsi="Arial" w:cs="Arial"/>
          <w:color w:val="333333"/>
          <w:lang w:eastAsia="cs-CZ"/>
        </w:rPr>
        <w:t xml:space="preserve"> Ř</w:t>
      </w:r>
      <w:r w:rsidRPr="00F73E7A">
        <w:rPr>
          <w:rFonts w:ascii="Arial" w:eastAsia="Times New Roman" w:hAnsi="Arial" w:cs="Arial"/>
          <w:color w:val="333333"/>
          <w:lang w:eastAsia="cs-CZ"/>
        </w:rPr>
        <w:t xml:space="preserve">editel základní školy potvrdí na </w:t>
      </w:r>
      <w:r w:rsidR="00BA639E" w:rsidRPr="00F73E7A">
        <w:rPr>
          <w:rFonts w:ascii="Arial" w:eastAsia="Times New Roman" w:hAnsi="Arial" w:cs="Arial"/>
          <w:color w:val="333333"/>
          <w:lang w:eastAsia="cs-CZ"/>
        </w:rPr>
        <w:t>p</w:t>
      </w:r>
      <w:r w:rsidRPr="00F73E7A">
        <w:rPr>
          <w:rFonts w:ascii="Arial" w:eastAsia="Times New Roman" w:hAnsi="Arial" w:cs="Arial"/>
          <w:color w:val="333333"/>
          <w:lang w:eastAsia="cs-CZ"/>
        </w:rPr>
        <w:t xml:space="preserve">řihláškách výsledky vzdělávání. </w:t>
      </w:r>
      <w:r w:rsidR="00BA639E" w:rsidRPr="00F73E7A">
        <w:rPr>
          <w:rFonts w:ascii="Arial" w:eastAsia="Times New Roman" w:hAnsi="Arial" w:cs="Arial"/>
          <w:color w:val="333333"/>
          <w:lang w:eastAsia="cs-CZ"/>
        </w:rPr>
        <w:t xml:space="preserve">Vyplněné přihlášky předají žáci třídnímu učiteli </w:t>
      </w:r>
      <w:r w:rsidR="00BA639E" w:rsidRPr="006C1E04">
        <w:rPr>
          <w:rFonts w:ascii="Arial" w:eastAsia="Times New Roman" w:hAnsi="Arial" w:cs="Arial"/>
          <w:b/>
          <w:color w:val="0070C0"/>
          <w:lang w:eastAsia="cs-CZ"/>
        </w:rPr>
        <w:t>do 20. února</w:t>
      </w:r>
      <w:r w:rsidR="006C538D" w:rsidRPr="006C1E04">
        <w:rPr>
          <w:rFonts w:ascii="Arial" w:eastAsia="Times New Roman" w:hAnsi="Arial" w:cs="Arial"/>
          <w:b/>
          <w:color w:val="0070C0"/>
          <w:lang w:eastAsia="cs-CZ"/>
        </w:rPr>
        <w:t xml:space="preserve"> 2023</w:t>
      </w:r>
      <w:r w:rsidR="006C538D">
        <w:rPr>
          <w:rFonts w:ascii="Arial" w:eastAsia="Times New Roman" w:hAnsi="Arial" w:cs="Arial"/>
          <w:color w:val="333333"/>
          <w:lang w:eastAsia="cs-CZ"/>
        </w:rPr>
        <w:t xml:space="preserve">. Do oborů s talentovou zkouškou </w:t>
      </w:r>
      <w:r w:rsidR="006C538D" w:rsidRPr="006C1E04">
        <w:rPr>
          <w:rFonts w:ascii="Arial" w:eastAsia="Times New Roman" w:hAnsi="Arial" w:cs="Arial"/>
          <w:b/>
          <w:color w:val="0070C0"/>
          <w:lang w:eastAsia="cs-CZ"/>
        </w:rPr>
        <w:t xml:space="preserve">do </w:t>
      </w:r>
      <w:proofErr w:type="gramStart"/>
      <w:r w:rsidR="006C538D" w:rsidRPr="006C1E04">
        <w:rPr>
          <w:rFonts w:ascii="Arial" w:eastAsia="Times New Roman" w:hAnsi="Arial" w:cs="Arial"/>
          <w:b/>
          <w:color w:val="0070C0"/>
          <w:lang w:eastAsia="cs-CZ"/>
        </w:rPr>
        <w:t>15.listopadu</w:t>
      </w:r>
      <w:proofErr w:type="gramEnd"/>
      <w:r w:rsidR="006C538D" w:rsidRPr="006C1E04">
        <w:rPr>
          <w:rFonts w:ascii="Arial" w:eastAsia="Times New Roman" w:hAnsi="Arial" w:cs="Arial"/>
          <w:color w:val="0070C0"/>
          <w:lang w:eastAsia="cs-CZ"/>
        </w:rPr>
        <w:t xml:space="preserve"> </w:t>
      </w:r>
      <w:r w:rsidR="006C538D" w:rsidRPr="006C1E04">
        <w:rPr>
          <w:rFonts w:ascii="Arial" w:eastAsia="Times New Roman" w:hAnsi="Arial" w:cs="Arial"/>
          <w:b/>
          <w:color w:val="0070C0"/>
          <w:lang w:eastAsia="cs-CZ"/>
        </w:rPr>
        <w:t>2022</w:t>
      </w:r>
      <w:r w:rsidR="006C538D">
        <w:rPr>
          <w:rFonts w:ascii="Arial" w:eastAsia="Times New Roman" w:hAnsi="Arial" w:cs="Arial"/>
          <w:color w:val="333333"/>
          <w:lang w:eastAsia="cs-CZ"/>
        </w:rPr>
        <w:t>.</w:t>
      </w:r>
      <w:r w:rsidR="00F73E7A" w:rsidRPr="00F73E7A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F73E7A" w:rsidRPr="00F73E7A">
        <w:rPr>
          <w:rFonts w:ascii="Arial" w:hAnsi="Arial" w:cs="Arial"/>
        </w:rPr>
        <w:t>Přihlášku podává za nezletilého uchazeče jeho zákonný zástupce s jeho písemným souhlasem, vyjádřeným jeho podpisem na přihlášce</w:t>
      </w:r>
      <w:r w:rsidR="00F73E7A">
        <w:rPr>
          <w:rFonts w:ascii="Arial" w:hAnsi="Arial" w:cs="Arial"/>
        </w:rPr>
        <w:t>.</w:t>
      </w:r>
    </w:p>
    <w:p w:rsidR="006C538D" w:rsidRPr="006C538D" w:rsidRDefault="006C1E04" w:rsidP="006C538D">
      <w:pPr>
        <w:spacing w:before="150" w:after="300" w:line="360" w:lineRule="atLeast"/>
        <w:rPr>
          <w:rFonts w:ascii="Arial" w:hAnsi="Arial" w:cs="Arial"/>
          <w:b/>
          <w:color w:val="0070C0"/>
          <w:u w:val="single"/>
        </w:rPr>
      </w:pPr>
      <w:r w:rsidRPr="006C1E04">
        <w:rPr>
          <w:rFonts w:ascii="Arial" w:eastAsia="Times New Roman" w:hAnsi="Arial" w:cs="Arial"/>
          <w:b/>
          <w:color w:val="0070C0"/>
          <w:u w:val="single"/>
          <w:lang w:eastAsia="cs-CZ"/>
        </w:rPr>
        <w:t>TERMÍN PRO PODÁNÍ PŘIHLÁŠKY PRO 1. KOLO PŘIJÍMACÍHO ŘÍZENÍ</w:t>
      </w:r>
    </w:p>
    <w:p w:rsidR="006C538D" w:rsidRPr="006C538D" w:rsidRDefault="006C538D" w:rsidP="006C538D">
      <w:pPr>
        <w:numPr>
          <w:ilvl w:val="0"/>
          <w:numId w:val="2"/>
        </w:numPr>
        <w:shd w:val="clear" w:color="auto" w:fill="F1F3F5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0070C0"/>
          <w:lang w:eastAsia="cs-CZ"/>
        </w:rPr>
      </w:pPr>
      <w:r w:rsidRPr="006C538D">
        <w:rPr>
          <w:rFonts w:ascii="Arial" w:eastAsia="Times New Roman" w:hAnsi="Arial" w:cs="Arial"/>
          <w:b/>
          <w:color w:val="0070C0"/>
          <w:lang w:eastAsia="cs-CZ"/>
        </w:rPr>
        <w:t>obory vzdělání s talentovou zkouškou: </w:t>
      </w:r>
      <w:r w:rsidRPr="006C538D">
        <w:rPr>
          <w:rFonts w:ascii="Arial" w:eastAsia="Times New Roman" w:hAnsi="Arial" w:cs="Arial"/>
          <w:b/>
          <w:bCs/>
          <w:color w:val="0070C0"/>
          <w:lang w:eastAsia="cs-CZ"/>
        </w:rPr>
        <w:t>do 30. listopadu 2022</w:t>
      </w:r>
    </w:p>
    <w:p w:rsidR="006C538D" w:rsidRPr="006C538D" w:rsidRDefault="006C538D" w:rsidP="006C538D">
      <w:pPr>
        <w:numPr>
          <w:ilvl w:val="0"/>
          <w:numId w:val="2"/>
        </w:numPr>
        <w:shd w:val="clear" w:color="auto" w:fill="F1F3F5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0070C0"/>
          <w:lang w:eastAsia="cs-CZ"/>
        </w:rPr>
      </w:pPr>
      <w:r w:rsidRPr="006C538D">
        <w:rPr>
          <w:rFonts w:ascii="Arial" w:eastAsia="Times New Roman" w:hAnsi="Arial" w:cs="Arial"/>
          <w:b/>
          <w:color w:val="0070C0"/>
          <w:lang w:eastAsia="cs-CZ"/>
        </w:rPr>
        <w:t>obory vzdělání bez talentové zkoušky: </w:t>
      </w:r>
      <w:r w:rsidRPr="006C538D">
        <w:rPr>
          <w:rFonts w:ascii="Arial" w:eastAsia="Times New Roman" w:hAnsi="Arial" w:cs="Arial"/>
          <w:b/>
          <w:bCs/>
          <w:color w:val="0070C0"/>
          <w:lang w:eastAsia="cs-CZ"/>
        </w:rPr>
        <w:t>do 1. března 2023</w:t>
      </w:r>
    </w:p>
    <w:p w:rsidR="006C538D" w:rsidRDefault="006C538D" w:rsidP="009759F0">
      <w:pPr>
        <w:spacing w:before="150" w:after="300" w:line="360" w:lineRule="atLeast"/>
        <w:rPr>
          <w:rFonts w:ascii="Arial" w:hAnsi="Arial" w:cs="Arial"/>
        </w:rPr>
      </w:pPr>
    </w:p>
    <w:p w:rsidR="00F05CFE" w:rsidRDefault="006C538D" w:rsidP="00F05CFE">
      <w:pPr>
        <w:spacing w:before="150" w:after="300" w:line="360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cs-CZ"/>
        </w:rPr>
      </w:pPr>
      <w:r>
        <w:rPr>
          <w:rFonts w:ascii="Trebuchet MS" w:eastAsia="Times New Roman" w:hAnsi="Trebuchet MS" w:cs="Times New Roman"/>
          <w:b/>
          <w:color w:val="0070C0"/>
          <w:sz w:val="23"/>
          <w:szCs w:val="23"/>
          <w:lang w:eastAsia="cs-CZ"/>
        </w:rPr>
        <w:t xml:space="preserve"> </w:t>
      </w:r>
      <w:r w:rsidR="00F73E7A" w:rsidRPr="00F73E7A">
        <w:rPr>
          <w:rFonts w:ascii="Trebuchet MS" w:eastAsia="Times New Roman" w:hAnsi="Trebuchet MS" w:cs="Times New Roman"/>
          <w:b/>
          <w:color w:val="0070C0"/>
          <w:sz w:val="23"/>
          <w:szCs w:val="23"/>
          <w:lang w:eastAsia="cs-CZ"/>
        </w:rPr>
        <w:t>Jednotná přijímací zkouška</w:t>
      </w:r>
      <w:r w:rsidR="00F73E7A" w:rsidRPr="00F73E7A">
        <w:rPr>
          <w:rFonts w:ascii="Trebuchet MS" w:eastAsia="Times New Roman" w:hAnsi="Trebuchet MS" w:cs="Times New Roman"/>
          <w:color w:val="0070C0"/>
          <w:sz w:val="23"/>
          <w:szCs w:val="23"/>
          <w:lang w:eastAsia="cs-CZ"/>
        </w:rPr>
        <w:t xml:space="preserve"> </w:t>
      </w:r>
      <w:r w:rsidR="00F73E7A" w:rsidRPr="00570488">
        <w:rPr>
          <w:rFonts w:ascii="Trebuchet MS" w:eastAsia="Times New Roman" w:hAnsi="Trebuchet MS" w:cs="Times New Roman"/>
          <w:color w:val="333333"/>
          <w:sz w:val="23"/>
          <w:szCs w:val="23"/>
          <w:lang w:eastAsia="cs-CZ"/>
        </w:rPr>
        <w:t>se koná formou písemného testu ze vzdělávacího oboru Český jazyk a literatura a písemného testu ze vzdělávacího oboru Matematika a její aplikace.</w:t>
      </w:r>
    </w:p>
    <w:p w:rsidR="00F05CFE" w:rsidRDefault="00F05CFE" w:rsidP="00F05CFE">
      <w:pPr>
        <w:spacing w:before="150" w:after="300" w:line="360" w:lineRule="atLeast"/>
        <w:rPr>
          <w:rFonts w:ascii="Arial" w:eastAsia="Times New Roman" w:hAnsi="Arial" w:cs="Arial"/>
          <w:color w:val="333333"/>
          <w:lang w:eastAsia="cs-CZ"/>
        </w:rPr>
      </w:pPr>
      <w:r w:rsidRPr="00F05CFE">
        <w:rPr>
          <w:rFonts w:ascii="Arial" w:hAnsi="Arial" w:cs="Arial"/>
          <w:b/>
          <w:color w:val="0070C0"/>
        </w:rPr>
        <w:t>Termíny konání jednotné přijímací zkoušky ve školním roce 2022/2023</w:t>
      </w:r>
    </w:p>
    <w:p w:rsidR="00F05CFE" w:rsidRDefault="00F05CFE" w:rsidP="00F05CFE">
      <w:pPr>
        <w:spacing w:before="150" w:after="300" w:line="360" w:lineRule="atLeast"/>
        <w:rPr>
          <w:rFonts w:ascii="Arial" w:eastAsia="Times New Roman" w:hAnsi="Arial" w:cs="Arial"/>
          <w:color w:val="333333"/>
          <w:lang w:eastAsia="cs-CZ"/>
        </w:rPr>
      </w:pPr>
      <w:r w:rsidRPr="00F05CFE">
        <w:rPr>
          <w:rFonts w:ascii="Arial" w:eastAsia="Times New Roman" w:hAnsi="Arial" w:cs="Arial"/>
          <w:color w:val="333333"/>
          <w:lang w:eastAsia="cs-CZ"/>
        </w:rPr>
        <w:t>Ministerstvo školství, mládeže a tělovýchovy stanovilo termíny konání jednotné přijímací zkoušky v prvním kole přijímacího řízení pro přijetí do 1. ročníku u oborů středního vzdělání s maturitní zkouškou</w:t>
      </w:r>
      <w:r>
        <w:rPr>
          <w:rFonts w:ascii="Arial" w:eastAsia="Times New Roman" w:hAnsi="Arial" w:cs="Arial"/>
          <w:color w:val="333333"/>
          <w:lang w:eastAsia="cs-CZ"/>
        </w:rPr>
        <w:t xml:space="preserve"> takto:</w:t>
      </w:r>
    </w:p>
    <w:p w:rsidR="00F05CFE" w:rsidRPr="00F05CFE" w:rsidRDefault="00F05CFE" w:rsidP="00F05CFE">
      <w:pPr>
        <w:spacing w:before="150" w:after="300" w:line="360" w:lineRule="atLeast"/>
        <w:rPr>
          <w:rFonts w:ascii="Arial" w:eastAsia="Times New Roman" w:hAnsi="Arial" w:cs="Arial"/>
          <w:color w:val="333333"/>
          <w:lang w:eastAsia="cs-CZ"/>
        </w:rPr>
      </w:pPr>
      <w:r w:rsidRPr="00F05CFE">
        <w:rPr>
          <w:rFonts w:ascii="Arial" w:eastAsia="Times New Roman" w:hAnsi="Arial" w:cs="Arial"/>
          <w:color w:val="333333"/>
          <w:lang w:eastAsia="cs-CZ"/>
        </w:rPr>
        <w:t xml:space="preserve"> Jednotná přijímací zkouška </w:t>
      </w:r>
      <w:r w:rsidRPr="00F05CFE">
        <w:rPr>
          <w:rFonts w:ascii="Arial" w:eastAsia="Times New Roman" w:hAnsi="Arial" w:cs="Arial"/>
          <w:b/>
          <w:bCs/>
          <w:color w:val="333333"/>
          <w:lang w:eastAsia="cs-CZ"/>
        </w:rPr>
        <w:t>pro čtyřleté obory a obory nástavbového studia</w:t>
      </w:r>
      <w:r w:rsidRPr="00F05CFE">
        <w:rPr>
          <w:rFonts w:ascii="Arial" w:eastAsia="Times New Roman" w:hAnsi="Arial" w:cs="Arial"/>
          <w:color w:val="333333"/>
          <w:lang w:eastAsia="cs-CZ"/>
        </w:rPr>
        <w:t> se v řádném termínu uskuteční </w:t>
      </w:r>
      <w:r w:rsidRPr="00F05CFE">
        <w:rPr>
          <w:rFonts w:ascii="Arial" w:eastAsia="Times New Roman" w:hAnsi="Arial" w:cs="Arial"/>
          <w:b/>
          <w:bCs/>
          <w:color w:val="333333"/>
          <w:lang w:eastAsia="cs-CZ"/>
        </w:rPr>
        <w:t>13. a 14. dubna 2023</w:t>
      </w:r>
      <w:r w:rsidRPr="00F05CFE">
        <w:rPr>
          <w:rFonts w:ascii="Arial" w:eastAsia="Times New Roman" w:hAnsi="Arial" w:cs="Arial"/>
          <w:color w:val="333333"/>
          <w:lang w:eastAsia="cs-CZ"/>
        </w:rPr>
        <w:t>. Jednotnou přijímací zkoušku </w:t>
      </w:r>
      <w:r w:rsidRPr="00F05CFE">
        <w:rPr>
          <w:rFonts w:ascii="Arial" w:eastAsia="Times New Roman" w:hAnsi="Arial" w:cs="Arial"/>
          <w:b/>
          <w:bCs/>
          <w:color w:val="333333"/>
          <w:lang w:eastAsia="cs-CZ"/>
        </w:rPr>
        <w:t>do oborů víceletých gymnázií</w:t>
      </w:r>
      <w:r w:rsidRPr="00F05CFE">
        <w:rPr>
          <w:rFonts w:ascii="Arial" w:eastAsia="Times New Roman" w:hAnsi="Arial" w:cs="Arial"/>
          <w:color w:val="333333"/>
          <w:lang w:eastAsia="cs-CZ"/>
        </w:rPr>
        <w:t> budou uchazeči konat 1</w:t>
      </w:r>
      <w:r w:rsidRPr="00F05CFE">
        <w:rPr>
          <w:rFonts w:ascii="Arial" w:eastAsia="Times New Roman" w:hAnsi="Arial" w:cs="Arial"/>
          <w:b/>
          <w:bCs/>
          <w:color w:val="333333"/>
          <w:lang w:eastAsia="cs-CZ"/>
        </w:rPr>
        <w:t>7. a 18. dubna 2023</w:t>
      </w:r>
      <w:r w:rsidRPr="00F05CFE">
        <w:rPr>
          <w:rFonts w:ascii="Arial" w:eastAsia="Times New Roman" w:hAnsi="Arial" w:cs="Arial"/>
          <w:color w:val="333333"/>
          <w:lang w:eastAsia="cs-CZ"/>
        </w:rPr>
        <w:t>. </w:t>
      </w:r>
      <w:r w:rsidRPr="00F05CFE">
        <w:rPr>
          <w:rFonts w:ascii="Arial" w:eastAsia="Times New Roman" w:hAnsi="Arial" w:cs="Arial"/>
          <w:b/>
          <w:bCs/>
          <w:color w:val="333333"/>
          <w:lang w:eastAsia="cs-CZ"/>
        </w:rPr>
        <w:t>Náhradní termín</w:t>
      </w:r>
      <w:r w:rsidR="00AB3353">
        <w:rPr>
          <w:rFonts w:ascii="Arial" w:eastAsia="Times New Roman" w:hAnsi="Arial" w:cs="Arial"/>
          <w:color w:val="333333"/>
          <w:lang w:eastAsia="cs-CZ"/>
        </w:rPr>
        <w:t> pro všechny obory vzdělání byl</w:t>
      </w:r>
      <w:r w:rsidRPr="00F05CFE">
        <w:rPr>
          <w:rFonts w:ascii="Arial" w:eastAsia="Times New Roman" w:hAnsi="Arial" w:cs="Arial"/>
          <w:color w:val="333333"/>
          <w:lang w:eastAsia="cs-CZ"/>
        </w:rPr>
        <w:t xml:space="preserve"> stanoven na dny </w:t>
      </w:r>
      <w:r w:rsidRPr="00F05CFE">
        <w:rPr>
          <w:rFonts w:ascii="Arial" w:eastAsia="Times New Roman" w:hAnsi="Arial" w:cs="Arial"/>
          <w:b/>
          <w:bCs/>
          <w:color w:val="333333"/>
          <w:lang w:eastAsia="cs-CZ"/>
        </w:rPr>
        <w:t>10. a 11. května 2023</w:t>
      </w:r>
      <w:r w:rsidRPr="00F05CFE">
        <w:rPr>
          <w:rFonts w:ascii="Arial" w:eastAsia="Times New Roman" w:hAnsi="Arial" w:cs="Arial"/>
          <w:color w:val="333333"/>
          <w:lang w:eastAsia="cs-CZ"/>
        </w:rPr>
        <w:t>.</w:t>
      </w:r>
    </w:p>
    <w:p w:rsidR="006C538D" w:rsidRDefault="00F05CFE" w:rsidP="006C538D">
      <w:pPr>
        <w:spacing w:before="150" w:after="300" w:line="360" w:lineRule="atLeast"/>
        <w:rPr>
          <w:rFonts w:ascii="inherit" w:eastAsia="Times New Roman" w:hAnsi="inherit" w:cs="Times New Roman"/>
          <w:color w:val="F27F00"/>
          <w:sz w:val="33"/>
          <w:szCs w:val="33"/>
          <w:lang w:eastAsia="cs-CZ"/>
        </w:rPr>
      </w:pPr>
      <w:r w:rsidRPr="00AB3353">
        <w:rPr>
          <w:rFonts w:ascii="Arial" w:hAnsi="Arial" w:cs="Arial"/>
          <w:b/>
        </w:rPr>
        <w:t>Do oborů středního vzdělání s talentovou zkouškou</w:t>
      </w:r>
      <w:r w:rsidRPr="00AB3353">
        <w:rPr>
          <w:rFonts w:ascii="Arial" w:hAnsi="Arial" w:cs="Arial"/>
        </w:rPr>
        <w:t xml:space="preserve"> se talentová zkouška koná v pracovních dnech </w:t>
      </w:r>
      <w:r w:rsidRPr="00AB3353">
        <w:rPr>
          <w:rFonts w:ascii="Arial" w:hAnsi="Arial" w:cs="Arial"/>
          <w:b/>
        </w:rPr>
        <w:t xml:space="preserve">od 2. ledna do 15. ledna 2023 </w:t>
      </w:r>
      <w:r w:rsidRPr="00AB3353">
        <w:rPr>
          <w:rFonts w:ascii="Arial" w:hAnsi="Arial" w:cs="Arial"/>
        </w:rPr>
        <w:t xml:space="preserve">podle § 62 odst. 3 školského zákona, do oborů vzdělání </w:t>
      </w:r>
      <w:r w:rsidRPr="00AB3353">
        <w:rPr>
          <w:rFonts w:ascii="Arial" w:hAnsi="Arial" w:cs="Arial"/>
          <w:b/>
        </w:rPr>
        <w:t>v konzervatoři</w:t>
      </w:r>
      <w:r w:rsidRPr="00AB3353">
        <w:rPr>
          <w:rFonts w:ascii="Arial" w:hAnsi="Arial" w:cs="Arial"/>
        </w:rPr>
        <w:t xml:space="preserve"> se talentová zkouška koná v pracovních dnech </w:t>
      </w:r>
      <w:r w:rsidRPr="00AB3353">
        <w:rPr>
          <w:rFonts w:ascii="Arial" w:hAnsi="Arial" w:cs="Arial"/>
          <w:b/>
        </w:rPr>
        <w:t xml:space="preserve">od 15. ledna </w:t>
      </w:r>
      <w:r w:rsidRPr="00AB3353">
        <w:rPr>
          <w:rFonts w:ascii="Arial" w:hAnsi="Arial" w:cs="Arial"/>
          <w:b/>
        </w:rPr>
        <w:lastRenderedPageBreak/>
        <w:t>do 31. ledna 2023</w:t>
      </w:r>
      <w:r w:rsidRPr="00AB3353">
        <w:rPr>
          <w:rFonts w:ascii="Arial" w:hAnsi="Arial" w:cs="Arial"/>
        </w:rPr>
        <w:t xml:space="preserve"> podle § 88 odst. 2 školského zákona. V případě </w:t>
      </w:r>
      <w:r w:rsidRPr="00AB3353">
        <w:rPr>
          <w:rFonts w:ascii="Arial" w:hAnsi="Arial" w:cs="Arial"/>
          <w:b/>
        </w:rPr>
        <w:t xml:space="preserve">oboru vzdělání </w:t>
      </w:r>
      <w:r w:rsidR="006C1E04">
        <w:rPr>
          <w:rFonts w:ascii="Arial" w:hAnsi="Arial" w:cs="Arial"/>
          <w:b/>
        </w:rPr>
        <w:t>G</w:t>
      </w:r>
      <w:r w:rsidRPr="00AB3353">
        <w:rPr>
          <w:rFonts w:ascii="Arial" w:hAnsi="Arial" w:cs="Arial"/>
          <w:b/>
        </w:rPr>
        <w:t>ymnázium se sportovní přípravou</w:t>
      </w:r>
      <w:r w:rsidRPr="00AB3353">
        <w:rPr>
          <w:rFonts w:ascii="Arial" w:hAnsi="Arial" w:cs="Arial"/>
        </w:rPr>
        <w:t xml:space="preserve"> se talentová zkouška koná v pracovních dnech</w:t>
      </w:r>
      <w:r w:rsidR="006C1E04">
        <w:rPr>
          <w:rFonts w:ascii="Arial" w:hAnsi="Arial" w:cs="Arial"/>
        </w:rPr>
        <w:t xml:space="preserve"> </w:t>
      </w:r>
      <w:r w:rsidRPr="00AB3353">
        <w:rPr>
          <w:rFonts w:ascii="Arial" w:hAnsi="Arial" w:cs="Arial"/>
        </w:rPr>
        <w:t xml:space="preserve">od </w:t>
      </w:r>
      <w:r w:rsidR="006C1E04">
        <w:rPr>
          <w:rFonts w:ascii="Arial" w:hAnsi="Arial" w:cs="Arial"/>
          <w:b/>
        </w:rPr>
        <w:t xml:space="preserve">2. </w:t>
      </w:r>
      <w:r w:rsidRPr="006C1E04">
        <w:rPr>
          <w:rFonts w:ascii="Arial" w:hAnsi="Arial" w:cs="Arial"/>
          <w:b/>
        </w:rPr>
        <w:t>ledna do 15. února 2023</w:t>
      </w:r>
      <w:r w:rsidRPr="00AB3353">
        <w:rPr>
          <w:rFonts w:ascii="Arial" w:hAnsi="Arial" w:cs="Arial"/>
        </w:rPr>
        <w:t>, tento obor však koná i jednotnou přijímací zkoušku v termínech uvedených výše.</w:t>
      </w:r>
      <w:r w:rsidRPr="00570488">
        <w:rPr>
          <w:rFonts w:ascii="inherit" w:eastAsia="Times New Roman" w:hAnsi="inherit" w:cs="Times New Roman"/>
          <w:color w:val="F27F00"/>
          <w:sz w:val="33"/>
          <w:szCs w:val="33"/>
          <w:lang w:eastAsia="cs-CZ"/>
        </w:rPr>
        <w:t> </w:t>
      </w:r>
    </w:p>
    <w:p w:rsidR="00F05CFE" w:rsidRPr="006C538D" w:rsidRDefault="00F05CFE" w:rsidP="006C538D">
      <w:pPr>
        <w:spacing w:before="150" w:after="300" w:line="360" w:lineRule="atLeast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B3353">
        <w:rPr>
          <w:rFonts w:ascii="Arial" w:eastAsia="Times New Roman" w:hAnsi="Arial" w:cs="Arial"/>
          <w:b/>
          <w:color w:val="0070C0"/>
          <w:lang w:eastAsia="cs-CZ"/>
        </w:rPr>
        <w:t>Další informace k přijímacímu řízení</w:t>
      </w:r>
    </w:p>
    <w:p w:rsidR="00F05CFE" w:rsidRPr="00570488" w:rsidRDefault="00F05CFE" w:rsidP="006C538D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</w:pPr>
      <w:r w:rsidRPr="00570488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MŠMT ČR  - </w:t>
      </w:r>
      <w:hyperlink r:id="rId6" w:tgtFrame="_blank" w:history="1">
        <w:r w:rsidRPr="00570488">
          <w:rPr>
            <w:rFonts w:ascii="Trebuchet MS" w:eastAsia="Times New Roman" w:hAnsi="Trebuchet MS" w:cs="Times New Roman"/>
            <w:color w:val="337AB7"/>
            <w:sz w:val="24"/>
            <w:szCs w:val="24"/>
            <w:u w:val="single"/>
            <w:lang w:eastAsia="cs-CZ"/>
          </w:rPr>
          <w:t>informace k přijímacímu řízení</w:t>
        </w:r>
      </w:hyperlink>
    </w:p>
    <w:p w:rsidR="00F05CFE" w:rsidRPr="00570488" w:rsidRDefault="00F05CFE" w:rsidP="006C538D">
      <w:pPr>
        <w:spacing w:before="100" w:before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</w:pPr>
      <w:r w:rsidRPr="00570488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CERMAT - </w:t>
      </w:r>
      <w:hyperlink r:id="rId7" w:tgtFrame="_blank" w:history="1">
        <w:r w:rsidRPr="00570488">
          <w:rPr>
            <w:rFonts w:ascii="Trebuchet MS" w:eastAsia="Times New Roman" w:hAnsi="Trebuchet MS" w:cs="Times New Roman"/>
            <w:color w:val="337AB7"/>
            <w:sz w:val="24"/>
            <w:szCs w:val="24"/>
            <w:u w:val="single"/>
            <w:lang w:eastAsia="cs-CZ"/>
          </w:rPr>
          <w:t>informace k jednotné přijímací zkoušce</w:t>
        </w:r>
      </w:hyperlink>
      <w:bookmarkStart w:id="0" w:name="_GoBack"/>
      <w:bookmarkEnd w:id="0"/>
    </w:p>
    <w:sectPr w:rsidR="00F05CFE" w:rsidRPr="0057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0358"/>
    <w:multiLevelType w:val="multilevel"/>
    <w:tmpl w:val="D57A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F087C"/>
    <w:multiLevelType w:val="multilevel"/>
    <w:tmpl w:val="65E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3D"/>
    <w:rsid w:val="00250716"/>
    <w:rsid w:val="00273C3D"/>
    <w:rsid w:val="005C1ED5"/>
    <w:rsid w:val="006C1E04"/>
    <w:rsid w:val="006C538D"/>
    <w:rsid w:val="008D125B"/>
    <w:rsid w:val="009759F0"/>
    <w:rsid w:val="00A949A4"/>
    <w:rsid w:val="00AB3353"/>
    <w:rsid w:val="00BA639E"/>
    <w:rsid w:val="00F05CFE"/>
    <w:rsid w:val="00F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CC077-AC2F-4CEB-818C-A082BD30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C5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639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C53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C5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jimacky.cerma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vzdelavani/stredni-vzdelavani/prijimani-na-stredni-skoly-a-konzervatore" TargetMode="External"/><Relationship Id="rId5" Type="http://schemas.openxmlformats.org/officeDocument/2006/relationships/hyperlink" Target="http://www.msm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Cichoňová</dc:creator>
  <cp:keywords/>
  <dc:description/>
  <cp:lastModifiedBy>Iva Cichoňová</cp:lastModifiedBy>
  <cp:revision>6</cp:revision>
  <dcterms:created xsi:type="dcterms:W3CDTF">2022-11-07T12:54:00Z</dcterms:created>
  <dcterms:modified xsi:type="dcterms:W3CDTF">2022-11-10T14:25:00Z</dcterms:modified>
</cp:coreProperties>
</file>