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20" w:rsidRDefault="00DF3082" w:rsidP="00276120">
      <w:pPr>
        <w:spacing w:after="0" w:line="240" w:lineRule="auto"/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</w:pPr>
      <w:r w:rsidRPr="00DF3082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P</w:t>
      </w:r>
      <w:r w:rsidRPr="00DF3082">
        <w:rPr>
          <w:rFonts w:ascii="Barlow" w:eastAsia="Times New Roman" w:hAnsi="Barlow" w:cs="Times New Roman" w:hint="eastAsia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Ř</w:t>
      </w:r>
      <w:r w:rsidRPr="00DF3082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IJ</w:t>
      </w:r>
      <w:r w:rsidRPr="00DF3082">
        <w:rPr>
          <w:rFonts w:ascii="Barlow" w:eastAsia="Times New Roman" w:hAnsi="Barlow" w:cs="Times New Roman" w:hint="eastAsia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Í</w:t>
      </w:r>
      <w:r w:rsidRPr="00DF3082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MAC</w:t>
      </w:r>
      <w:r w:rsidRPr="00DF3082">
        <w:rPr>
          <w:rFonts w:ascii="Barlow" w:eastAsia="Times New Roman" w:hAnsi="Barlow" w:cs="Times New Roman" w:hint="eastAsia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Í</w:t>
      </w:r>
      <w:r w:rsidRPr="00DF3082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 xml:space="preserve"> </w:t>
      </w:r>
      <w:r w:rsidRPr="00DF3082">
        <w:rPr>
          <w:rFonts w:ascii="Barlow" w:eastAsia="Times New Roman" w:hAnsi="Barlow" w:cs="Times New Roman" w:hint="eastAsia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ŘÍ</w:t>
      </w:r>
      <w:r w:rsidRPr="00DF3082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ZEN</w:t>
      </w:r>
      <w:r w:rsidRPr="00DF3082">
        <w:rPr>
          <w:rFonts w:ascii="Barlow" w:eastAsia="Times New Roman" w:hAnsi="Barlow" w:cs="Times New Roman" w:hint="eastAsia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Í</w:t>
      </w:r>
      <w:r w:rsidRPr="00DF3082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 xml:space="preserve"> NA S</w:t>
      </w:r>
      <w:r w:rsidRPr="00DF3082">
        <w:rPr>
          <w:rFonts w:ascii="Barlow" w:eastAsia="Times New Roman" w:hAnsi="Barlow" w:cs="Times New Roman" w:hint="eastAsia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Š</w:t>
      </w:r>
      <w:r w:rsidRPr="00DF3082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 xml:space="preserve"> A GYMN</w:t>
      </w:r>
      <w:r w:rsidRPr="00DF3082">
        <w:rPr>
          <w:rFonts w:ascii="Barlow" w:eastAsia="Times New Roman" w:hAnsi="Barlow" w:cs="Times New Roman" w:hint="eastAsia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Á</w:t>
      </w:r>
      <w:r w:rsidRPr="00DF3082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 xml:space="preserve">ZIA VE </w:t>
      </w:r>
      <w:r w:rsidRPr="00DF3082">
        <w:rPr>
          <w:rFonts w:ascii="Barlow" w:eastAsia="Times New Roman" w:hAnsi="Barlow" w:cs="Times New Roman" w:hint="eastAsia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Š</w:t>
      </w:r>
      <w:r w:rsidRPr="00DF3082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KOLN</w:t>
      </w:r>
      <w:r w:rsidRPr="00DF3082">
        <w:rPr>
          <w:rFonts w:ascii="Barlow" w:eastAsia="Times New Roman" w:hAnsi="Barlow" w:cs="Times New Roman" w:hint="eastAsia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Í</w:t>
      </w:r>
      <w:r w:rsidRPr="00DF3082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M ROCE 2021/2022</w:t>
      </w:r>
    </w:p>
    <w:p w:rsidR="00DF3082" w:rsidRDefault="00DF3082" w:rsidP="00276120">
      <w:pPr>
        <w:spacing w:after="0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</w:pPr>
    </w:p>
    <w:p w:rsidR="00DF3082" w:rsidRPr="00161213" w:rsidRDefault="00161213" w:rsidP="00161213">
      <w:pPr>
        <w:pStyle w:val="Default"/>
        <w:numPr>
          <w:ilvl w:val="0"/>
          <w:numId w:val="4"/>
        </w:numPr>
        <w:rPr>
          <w:rFonts w:ascii="Arial" w:hAnsi="Arial" w:cs="Arial"/>
          <w:color w:val="ED7D31" w:themeColor="accent2"/>
          <w:sz w:val="22"/>
          <w:szCs w:val="22"/>
        </w:rPr>
      </w:pPr>
      <w:r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 P</w:t>
      </w:r>
      <w:r w:rsidRPr="00161213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ODROBNĚJŠÍ INFORMACE O PŘIJÍMACÍM ŘÍZENÍ </w:t>
      </w:r>
    </w:p>
    <w:p w:rsidR="00161213" w:rsidRDefault="00161213" w:rsidP="00DF3082">
      <w:pPr>
        <w:pStyle w:val="Default"/>
        <w:rPr>
          <w:rFonts w:ascii="Arial" w:hAnsi="Arial" w:cs="Arial"/>
          <w:sz w:val="22"/>
          <w:szCs w:val="22"/>
        </w:rPr>
      </w:pPr>
    </w:p>
    <w:p w:rsidR="00DF3082" w:rsidRPr="00DF3082" w:rsidRDefault="00DF3082" w:rsidP="00161213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F3082">
        <w:rPr>
          <w:rFonts w:ascii="Arial" w:hAnsi="Arial" w:cs="Arial"/>
          <w:sz w:val="22"/>
          <w:szCs w:val="22"/>
        </w:rPr>
        <w:t xml:space="preserve">Informace jsou průběžně zveřejňovány a aktualizovány na webové stránce MŠMT: Přijímání na střední školy a konzervatoře, MŠMT ČR (msmt.cz) </w:t>
      </w:r>
    </w:p>
    <w:p w:rsidR="00DF3082" w:rsidRPr="00DF3082" w:rsidRDefault="00DF3082" w:rsidP="00161213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F3082">
        <w:rPr>
          <w:rFonts w:ascii="Arial" w:hAnsi="Arial" w:cs="Arial"/>
          <w:sz w:val="22"/>
          <w:szCs w:val="22"/>
        </w:rPr>
        <w:t xml:space="preserve">dále na webových stránkách Centra pro zjišťování výsledků vzdělávání: Jednotná přijímací zkouška (cermat.cz) </w:t>
      </w:r>
    </w:p>
    <w:p w:rsidR="00DF3082" w:rsidRPr="00DF3082" w:rsidRDefault="00DF3082" w:rsidP="00161213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F3082">
        <w:rPr>
          <w:rFonts w:ascii="Arial" w:hAnsi="Arial" w:cs="Arial"/>
          <w:sz w:val="22"/>
          <w:szCs w:val="22"/>
        </w:rPr>
        <w:t xml:space="preserve">Informace týkající se zejm. konkrétní organizace přijímacího řízení ve škole a případné školní přijímací zkoušky jsou umístěny na webových stránkách jednotlivých škol. </w:t>
      </w:r>
    </w:p>
    <w:p w:rsidR="00DF3082" w:rsidRDefault="00DF3082" w:rsidP="00DF3082">
      <w:pPr>
        <w:pStyle w:val="Default"/>
        <w:rPr>
          <w:rFonts w:ascii="Arial" w:hAnsi="Arial" w:cs="Arial"/>
          <w:sz w:val="22"/>
          <w:szCs w:val="22"/>
        </w:rPr>
      </w:pPr>
      <w:r w:rsidRPr="00DF3082">
        <w:rPr>
          <w:rFonts w:ascii="Arial" w:hAnsi="Arial" w:cs="Arial"/>
          <w:sz w:val="22"/>
          <w:szCs w:val="22"/>
        </w:rPr>
        <w:t xml:space="preserve">Další informace, zejm. o počtu volných míst v jednotlivých oborech vzdělání a formách vzdělávání po uzavření 1. kola přijímacího řízení, jsou uvedeny na webových stránkách jednotlivých krajských úřadů, resp. Magistrátu hl. m. Prahy. </w:t>
      </w:r>
    </w:p>
    <w:p w:rsidR="00161213" w:rsidRPr="00161213" w:rsidRDefault="00161213" w:rsidP="00DF3082">
      <w:pPr>
        <w:pStyle w:val="Default"/>
        <w:rPr>
          <w:rFonts w:ascii="Arial" w:hAnsi="Arial" w:cs="Arial"/>
          <w:color w:val="ED7D31" w:themeColor="accent2"/>
          <w:sz w:val="22"/>
          <w:szCs w:val="22"/>
        </w:rPr>
      </w:pPr>
    </w:p>
    <w:p w:rsidR="00DF3082" w:rsidRDefault="00161213" w:rsidP="00161213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color w:val="ED7D31" w:themeColor="accent2"/>
        </w:rPr>
      </w:pPr>
      <w:r w:rsidRPr="00161213">
        <w:rPr>
          <w:rFonts w:ascii="Arial" w:hAnsi="Arial" w:cs="Arial"/>
          <w:b/>
          <w:bCs/>
          <w:color w:val="ED7D31" w:themeColor="accent2"/>
        </w:rPr>
        <w:t xml:space="preserve">ZÁKLADNÍ NÁLEŽITOSTI VYHLÁŠENÍ PŘIJÍMACÍHO ŘÍZENÍ </w:t>
      </w:r>
    </w:p>
    <w:p w:rsidR="00161213" w:rsidRPr="00161213" w:rsidRDefault="00161213" w:rsidP="00161213">
      <w:pPr>
        <w:pStyle w:val="Default"/>
        <w:ind w:left="1080"/>
        <w:rPr>
          <w:rFonts w:ascii="Arial" w:hAnsi="Arial" w:cs="Arial"/>
          <w:color w:val="ED7D31" w:themeColor="accent2"/>
        </w:rPr>
      </w:pPr>
    </w:p>
    <w:p w:rsidR="00161213" w:rsidRDefault="00DF3082" w:rsidP="00161213">
      <w:pPr>
        <w:pStyle w:val="Default"/>
        <w:numPr>
          <w:ilvl w:val="0"/>
          <w:numId w:val="5"/>
        </w:numPr>
        <w:spacing w:after="98"/>
        <w:rPr>
          <w:rFonts w:ascii="Arial" w:hAnsi="Arial" w:cs="Arial"/>
          <w:sz w:val="22"/>
          <w:szCs w:val="22"/>
        </w:rPr>
      </w:pPr>
      <w:r w:rsidRPr="00161213">
        <w:rPr>
          <w:rFonts w:ascii="Arial" w:hAnsi="Arial" w:cs="Arial"/>
          <w:sz w:val="22"/>
          <w:szCs w:val="22"/>
        </w:rPr>
        <w:t xml:space="preserve">Vyhlášení přijímacího řízení musí jednoznačně stanovit, ve které škole, do kterého oboru vzdělání, příp. zaměření ŠVP, a formy vzdělávání se přijímací řízení koná. Uchazeč v přihlášce uvádí název školy, na kterou se hlásí, i obor vzdělání, příp. zaměření ŠVP, a formu vzdělávání (jestliže není zvolena výběrem tiskopisu přihlášky). </w:t>
      </w:r>
    </w:p>
    <w:p w:rsidR="00DF3082" w:rsidRDefault="00DF3082" w:rsidP="00276120">
      <w:pPr>
        <w:spacing w:after="0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</w:pPr>
    </w:p>
    <w:p w:rsidR="00B12332" w:rsidRDefault="00DF3082" w:rsidP="00B1233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37F94">
        <w:rPr>
          <w:rFonts w:ascii="Arial" w:eastAsia="Times New Roman" w:hAnsi="Arial" w:cs="Arial"/>
          <w:b/>
          <w:color w:val="333333"/>
          <w:u w:val="single"/>
          <w:lang w:eastAsia="cs-CZ"/>
        </w:rPr>
        <w:t>Přihlášky</w:t>
      </w:r>
      <w:r w:rsidRPr="00437F94">
        <w:rPr>
          <w:rFonts w:ascii="Arial" w:eastAsia="Times New Roman" w:hAnsi="Arial" w:cs="Arial"/>
          <w:color w:val="333333"/>
          <w:lang w:eastAsia="cs-CZ"/>
        </w:rPr>
        <w:t xml:space="preserve"> vydá žákovi základní škola, </w:t>
      </w:r>
      <w:r w:rsidR="00B12332" w:rsidRPr="00437F94">
        <w:rPr>
          <w:rFonts w:ascii="Arial" w:eastAsia="Times New Roman" w:hAnsi="Arial" w:cs="Arial"/>
          <w:color w:val="333333"/>
          <w:lang w:eastAsia="cs-CZ"/>
        </w:rPr>
        <w:t xml:space="preserve">SŠ, </w:t>
      </w:r>
      <w:r w:rsidR="00B12332" w:rsidRPr="00437F94">
        <w:rPr>
          <w:rFonts w:ascii="Arial" w:eastAsia="Times New Roman" w:hAnsi="Arial" w:cs="Arial"/>
          <w:color w:val="000000"/>
          <w:lang w:eastAsia="cs-CZ"/>
        </w:rPr>
        <w:t>t</w:t>
      </w:r>
      <w:r w:rsidR="00B12332" w:rsidRPr="00276120">
        <w:rPr>
          <w:rFonts w:ascii="Arial" w:eastAsia="Times New Roman" w:hAnsi="Arial" w:cs="Arial"/>
          <w:color w:val="000000"/>
          <w:lang w:eastAsia="cs-CZ"/>
        </w:rPr>
        <w:t>iskopis přihlášky k přijímacímu řízení naleznete na webu MŠMT </w:t>
      </w:r>
      <w:hyperlink r:id="rId5" w:history="1">
        <w:r w:rsidR="00B12332" w:rsidRPr="00437F94">
          <w:rPr>
            <w:rFonts w:ascii="Arial" w:eastAsia="Times New Roman" w:hAnsi="Arial" w:cs="Arial"/>
            <w:color w:val="91251D"/>
            <w:u w:val="single"/>
            <w:bdr w:val="none" w:sz="0" w:space="0" w:color="auto" w:frame="1"/>
            <w:lang w:eastAsia="cs-CZ"/>
          </w:rPr>
          <w:t>http://www.msmt.cz/vzdelavani/stredni-vzdelavani/tiskopisy-prihlasek-ke-strednimu-vzdelavani-a-vzdelavani-v-1</w:t>
        </w:r>
      </w:hyperlink>
    </w:p>
    <w:p w:rsidR="001D77A7" w:rsidRPr="001D77A7" w:rsidRDefault="001D77A7" w:rsidP="001D7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D77A7">
        <w:rPr>
          <w:rFonts w:ascii="Arial" w:hAnsi="Arial" w:cs="Arial"/>
          <w:color w:val="000000"/>
        </w:rPr>
        <w:t xml:space="preserve">Žák může podat nejvýše dvě přihlášky pro obor vzdělání s talentovou zkouškou a nejvýše dvě přihlášky pro ostatní obory vzdělání; </w:t>
      </w:r>
      <w:r w:rsidRPr="001D77A7">
        <w:rPr>
          <w:rFonts w:ascii="Arial" w:hAnsi="Arial" w:cs="Arial"/>
          <w:b/>
          <w:bCs/>
          <w:color w:val="000000"/>
        </w:rPr>
        <w:t xml:space="preserve">pořadí obou uvedených škol v příslušném tiskopise je vždy shodné a nevyjadřuje preferenci té které školy. </w:t>
      </w:r>
    </w:p>
    <w:p w:rsidR="001D77A7" w:rsidRPr="00276120" w:rsidRDefault="001D77A7" w:rsidP="00B1233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37F94" w:rsidRDefault="00B12332" w:rsidP="00276120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437F94">
        <w:rPr>
          <w:rFonts w:ascii="Arial" w:eastAsia="Times New Roman" w:hAnsi="Arial" w:cs="Arial"/>
          <w:color w:val="333333"/>
          <w:lang w:eastAsia="cs-CZ"/>
        </w:rPr>
        <w:t xml:space="preserve">. Vyplněnou přihlášku odevzdá žák třídnímu učiteli, který </w:t>
      </w:r>
      <w:r w:rsidR="00CF23AA" w:rsidRPr="00437F94">
        <w:rPr>
          <w:rFonts w:ascii="Arial" w:eastAsia="Times New Roman" w:hAnsi="Arial" w:cs="Arial"/>
          <w:color w:val="333333"/>
          <w:lang w:eastAsia="cs-CZ"/>
        </w:rPr>
        <w:t xml:space="preserve">ji </w:t>
      </w:r>
      <w:r w:rsidR="00DF3082" w:rsidRPr="00437F94">
        <w:rPr>
          <w:rFonts w:ascii="Arial" w:eastAsia="Times New Roman" w:hAnsi="Arial" w:cs="Arial"/>
          <w:color w:val="333333"/>
          <w:lang w:eastAsia="cs-CZ"/>
        </w:rPr>
        <w:t>vyplní a potvrdí na přihláškách</w:t>
      </w:r>
      <w:r w:rsidRPr="00437F94">
        <w:rPr>
          <w:rFonts w:ascii="Arial" w:eastAsia="Times New Roman" w:hAnsi="Arial" w:cs="Arial"/>
          <w:color w:val="333333"/>
          <w:lang w:eastAsia="cs-CZ"/>
        </w:rPr>
        <w:t xml:space="preserve"> výsledky vzdělávání</w:t>
      </w:r>
      <w:r w:rsidR="00CF23AA" w:rsidRPr="00437F94">
        <w:rPr>
          <w:rFonts w:ascii="Arial" w:eastAsia="Times New Roman" w:hAnsi="Arial" w:cs="Arial"/>
          <w:color w:val="333333"/>
          <w:lang w:eastAsia="cs-CZ"/>
        </w:rPr>
        <w:t>.</w:t>
      </w:r>
      <w:r w:rsidR="00DF3082" w:rsidRPr="00437F94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1D77A7">
        <w:rPr>
          <w:rFonts w:ascii="Arial" w:eastAsia="Times New Roman" w:hAnsi="Arial" w:cs="Arial"/>
          <w:color w:val="333333"/>
          <w:lang w:eastAsia="cs-CZ"/>
        </w:rPr>
        <w:t>Poté přihlášku potvrdí ředitel</w:t>
      </w:r>
      <w:r w:rsidR="00CF23AA" w:rsidRPr="00437F94">
        <w:rPr>
          <w:rFonts w:ascii="Arial" w:eastAsia="Times New Roman" w:hAnsi="Arial" w:cs="Arial"/>
          <w:color w:val="333333"/>
          <w:lang w:eastAsia="cs-CZ"/>
        </w:rPr>
        <w:t xml:space="preserve"> školy.</w:t>
      </w:r>
    </w:p>
    <w:p w:rsidR="00DF3082" w:rsidRPr="00437F94" w:rsidRDefault="00DF3082" w:rsidP="00276120">
      <w:pPr>
        <w:spacing w:after="0" w:line="240" w:lineRule="auto"/>
        <w:rPr>
          <w:rFonts w:ascii="Arial" w:eastAsia="Times New Roman" w:hAnsi="Arial" w:cs="Arial"/>
          <w:b/>
          <w:bCs/>
          <w:color w:val="0070C0"/>
          <w:bdr w:val="none" w:sz="0" w:space="0" w:color="auto" w:frame="1"/>
          <w:lang w:eastAsia="cs-CZ"/>
        </w:rPr>
      </w:pPr>
      <w:r w:rsidRPr="00437F94">
        <w:rPr>
          <w:rFonts w:ascii="Arial" w:eastAsia="Times New Roman" w:hAnsi="Arial" w:cs="Arial"/>
          <w:color w:val="333333"/>
          <w:lang w:eastAsia="cs-CZ"/>
        </w:rPr>
        <w:t>Rodiče doručují přihlášku potvrzenou ředitelem základní školy na střední školu</w:t>
      </w:r>
      <w:r w:rsidR="00B12332" w:rsidRPr="00437F94">
        <w:rPr>
          <w:rFonts w:ascii="Arial" w:eastAsia="Times New Roman" w:hAnsi="Arial" w:cs="Arial"/>
          <w:color w:val="333333"/>
          <w:lang w:eastAsia="cs-CZ"/>
        </w:rPr>
        <w:t>.</w:t>
      </w:r>
    </w:p>
    <w:p w:rsidR="00DF3082" w:rsidRPr="00276120" w:rsidRDefault="00DF3082" w:rsidP="0027612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76120" w:rsidRPr="00276120" w:rsidRDefault="00276120" w:rsidP="00276120">
      <w:pPr>
        <w:spacing w:after="0" w:line="240" w:lineRule="auto"/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</w:pPr>
      <w:r w:rsidRPr="00276120">
        <w:rPr>
          <w:rFonts w:ascii="Barlow" w:eastAsia="Times New Roman" w:hAnsi="Barlow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      a)  Umělecké školy a konzervatoře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t> (obory vzdělávání s talentovou zkouškou)</w:t>
      </w:r>
    </w:p>
    <w:p w:rsidR="00437F94" w:rsidRDefault="00276120" w:rsidP="00437F94">
      <w:pPr>
        <w:autoSpaceDE w:val="0"/>
        <w:autoSpaceDN w:val="0"/>
        <w:adjustRightInd w:val="0"/>
        <w:spacing w:after="0" w:line="240" w:lineRule="auto"/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</w:pPr>
      <w:r w:rsidRPr="00276120">
        <w:rPr>
          <w:rFonts w:ascii="Barlow" w:eastAsia="Times New Roman" w:hAnsi="Barlow" w:cs="Times New Roman"/>
          <w:color w:val="000000"/>
          <w:sz w:val="26"/>
          <w:szCs w:val="26"/>
          <w:u w:val="single"/>
          <w:lang w:eastAsia="cs-CZ"/>
        </w:rPr>
        <w:t xml:space="preserve">-  </w:t>
      </w:r>
      <w:r w:rsidRPr="00276120">
        <w:rPr>
          <w:rFonts w:ascii="Barlow" w:eastAsia="Times New Roman" w:hAnsi="Barlow" w:cs="Times New Roman"/>
          <w:b/>
          <w:color w:val="0070C0"/>
          <w:sz w:val="26"/>
          <w:szCs w:val="26"/>
          <w:u w:val="single"/>
          <w:lang w:eastAsia="cs-CZ"/>
        </w:rPr>
        <w:t>podání přihlášky do 30. 11. 2021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u w:val="single"/>
          <w:lang w:eastAsia="cs-CZ"/>
        </w:rPr>
        <w:br/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t>-  talentové zkoušky 2. – 15. 1.2022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br/>
        <w:t>-  talentové zkoušky na konzervatoře 15. – 31. 1.2022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br/>
        <w:t>-  talentové zkoušky do oboru Gymnázium se sportovní přípravou 2. 1. – 15. 2. 2022</w:t>
      </w:r>
      <w:r w:rsidR="00437F94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t>.</w:t>
      </w:r>
    </w:p>
    <w:p w:rsidR="00437F94" w:rsidRDefault="00437F94" w:rsidP="00437F94">
      <w:pPr>
        <w:spacing w:after="30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T</w:t>
      </w:r>
      <w:r>
        <w:rPr>
          <w:rFonts w:ascii="Calibri" w:hAnsi="Calibri" w:cs="Calibri"/>
          <w:sz w:val="23"/>
          <w:szCs w:val="23"/>
        </w:rPr>
        <w:t>ento obor však koná i jednotnou přijímací zkoušku</w:t>
      </w:r>
    </w:p>
    <w:p w:rsidR="00CF23AA" w:rsidRDefault="00276120" w:rsidP="00437F94">
      <w:pPr>
        <w:spacing w:after="300" w:line="240" w:lineRule="auto"/>
        <w:rPr>
          <w:rFonts w:ascii="Barlow" w:eastAsia="Times New Roman" w:hAnsi="Barlow" w:cs="Times New Roman"/>
          <w:b/>
          <w:color w:val="0070C0"/>
          <w:sz w:val="26"/>
          <w:szCs w:val="26"/>
          <w:u w:val="single"/>
          <w:lang w:eastAsia="cs-CZ"/>
        </w:rPr>
      </w:pP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br/>
      </w:r>
      <w:r w:rsidR="00437F94">
        <w:rPr>
          <w:rFonts w:ascii="Barlow" w:eastAsia="Times New Roman" w:hAnsi="Barlow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     </w:t>
      </w:r>
      <w:r w:rsidRPr="00276120">
        <w:rPr>
          <w:rFonts w:ascii="Barlow" w:eastAsia="Times New Roman" w:hAnsi="Barlow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b)  Střední školy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t xml:space="preserve">- </w:t>
      </w:r>
      <w:r w:rsidR="00CF23AA">
        <w:rPr>
          <w:rFonts w:ascii="Barlow" w:eastAsia="Times New Roman" w:hAnsi="Barlow" w:cs="Times New Roman"/>
          <w:b/>
          <w:color w:val="0070C0"/>
          <w:sz w:val="26"/>
          <w:szCs w:val="26"/>
          <w:u w:val="single"/>
          <w:lang w:eastAsia="cs-CZ"/>
        </w:rPr>
        <w:t xml:space="preserve">podání přihlášky řediteli SŠ, gymnázia </w:t>
      </w:r>
      <w:r w:rsidRPr="00276120">
        <w:rPr>
          <w:rFonts w:ascii="Barlow" w:eastAsia="Times New Roman" w:hAnsi="Barlow" w:cs="Times New Roman"/>
          <w:b/>
          <w:color w:val="0070C0"/>
          <w:sz w:val="26"/>
          <w:szCs w:val="26"/>
          <w:u w:val="single"/>
          <w:lang w:eastAsia="cs-CZ"/>
        </w:rPr>
        <w:t>do 1. 3. 2022</w:t>
      </w:r>
    </w:p>
    <w:p w:rsidR="00CF23AA" w:rsidRDefault="00276120" w:rsidP="00276120">
      <w:pPr>
        <w:spacing w:after="300" w:line="240" w:lineRule="auto"/>
        <w:ind w:left="340"/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</w:pPr>
      <w:r w:rsidRPr="00276120">
        <w:rPr>
          <w:rFonts w:ascii="Barlow" w:eastAsia="Times New Roman" w:hAnsi="Barlow" w:cs="Times New Roman"/>
          <w:color w:val="ED7D31" w:themeColor="accent2"/>
          <w:sz w:val="26"/>
          <w:szCs w:val="26"/>
          <w:lang w:eastAsia="cs-CZ"/>
        </w:rPr>
        <w:t xml:space="preserve"> </w:t>
      </w:r>
      <w:r w:rsidR="00CF23AA"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  <w:t>Š</w:t>
      </w:r>
      <w:r w:rsidRPr="00276120"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  <w:t>kolní přijímací zkoušky v oborech bez talentové zkoušky a bez maturitní zkoušky</w:t>
      </w:r>
      <w:r w:rsidRPr="00276120">
        <w:rPr>
          <w:rFonts w:ascii="Barlow" w:eastAsia="Times New Roman" w:hAnsi="Barlow" w:cs="Times New Roman"/>
          <w:color w:val="ED7D31" w:themeColor="accent2"/>
          <w:sz w:val="26"/>
          <w:szCs w:val="26"/>
          <w:lang w:eastAsia="cs-CZ"/>
        </w:rPr>
        <w:t> 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t xml:space="preserve"> 22. 4. 2022 – 28. 4. 2022</w:t>
      </w:r>
    </w:p>
    <w:p w:rsidR="00276120" w:rsidRPr="00276120" w:rsidRDefault="00276120" w:rsidP="00276120">
      <w:pPr>
        <w:spacing w:after="300" w:line="240" w:lineRule="auto"/>
        <w:ind w:left="340"/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</w:pPr>
      <w:r w:rsidRPr="00276120">
        <w:rPr>
          <w:rFonts w:ascii="Barlow" w:eastAsia="Times New Roman" w:hAnsi="Barlow" w:cs="Times New Roman"/>
          <w:color w:val="ED7D31" w:themeColor="accent2"/>
          <w:sz w:val="26"/>
          <w:szCs w:val="26"/>
          <w:lang w:eastAsia="cs-CZ"/>
        </w:rPr>
        <w:t xml:space="preserve"> </w:t>
      </w:r>
      <w:r w:rsidR="00CF23AA"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  <w:t>J</w:t>
      </w:r>
      <w:r w:rsidRPr="00276120"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  <w:t xml:space="preserve">ednotná i školní přijímací zkouška do maturitních oborů 12. 4. 2021 – </w:t>
      </w:r>
      <w:proofErr w:type="gramStart"/>
      <w:r w:rsidRPr="00276120"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  <w:t xml:space="preserve">28. 4. </w:t>
      </w:r>
      <w:r w:rsidR="00CF23AA"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  <w:t xml:space="preserve"> </w:t>
      </w:r>
      <w:r w:rsidRPr="00276120"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  <w:t>2021</w:t>
      </w:r>
      <w:proofErr w:type="gramEnd"/>
    </w:p>
    <w:p w:rsidR="00276120" w:rsidRPr="00276120" w:rsidRDefault="00276120" w:rsidP="00276120">
      <w:pPr>
        <w:spacing w:after="0" w:line="240" w:lineRule="auto"/>
        <w:ind w:left="340"/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</w:pP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lastRenderedPageBreak/>
        <w:t>- </w:t>
      </w:r>
      <w:r w:rsidR="00437F94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J</w:t>
      </w:r>
      <w:r w:rsidRPr="00CF23AA">
        <w:rPr>
          <w:rFonts w:ascii="Barlow" w:eastAsia="Times New Roman" w:hAnsi="Barlow" w:cs="Times New Roman"/>
          <w:b/>
          <w:bCs/>
          <w:color w:val="0070C0"/>
          <w:sz w:val="26"/>
          <w:szCs w:val="26"/>
          <w:bdr w:val="none" w:sz="0" w:space="0" w:color="auto" w:frame="1"/>
          <w:lang w:eastAsia="cs-CZ"/>
        </w:rPr>
        <w:t>ednotná přijímací zkouška</w:t>
      </w:r>
      <w:r w:rsidRPr="00276120">
        <w:rPr>
          <w:rFonts w:ascii="Barlow" w:eastAsia="Times New Roman" w:hAnsi="Barlow" w:cs="Times New Roman"/>
          <w:color w:val="0070C0"/>
          <w:sz w:val="26"/>
          <w:szCs w:val="26"/>
          <w:lang w:eastAsia="cs-CZ"/>
        </w:rPr>
        <w:t>   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br/>
      </w:r>
      <w:r w:rsidRPr="00276120"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  <w:t>čtyřleté obory vzdělávání</w:t>
      </w:r>
      <w:r w:rsidRPr="00276120">
        <w:rPr>
          <w:rFonts w:ascii="Barlow" w:eastAsia="Times New Roman" w:hAnsi="Barlow" w:cs="Times New Roman"/>
          <w:color w:val="ED7D31" w:themeColor="accent2"/>
          <w:sz w:val="26"/>
          <w:szCs w:val="26"/>
          <w:lang w:eastAsia="cs-CZ"/>
        </w:rPr>
        <w:t xml:space="preserve">    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br/>
        <w:t>1. termín 12. 4. 2022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br/>
        <w:t>2. termín 13. 4. 2022</w:t>
      </w:r>
    </w:p>
    <w:p w:rsidR="00C43300" w:rsidRDefault="00276120" w:rsidP="00C43300">
      <w:pPr>
        <w:spacing w:after="300" w:line="240" w:lineRule="auto"/>
        <w:ind w:left="340"/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</w:pPr>
      <w:r w:rsidRPr="00276120"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  <w:t>obory šestiletých a osmiletých gymnázií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br/>
        <w:t>1. termín 19. 4. 2022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br/>
        <w:t>2. termín 20. 4. 2022</w:t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br/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br/>
      </w:r>
      <w:r w:rsidRPr="00276120"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  <w:t>náhradní termín pro všechny obory</w:t>
      </w:r>
      <w:r w:rsidRPr="00276120">
        <w:rPr>
          <w:rFonts w:ascii="Barlow" w:eastAsia="Times New Roman" w:hAnsi="Barlow" w:cs="Times New Roman"/>
          <w:b/>
          <w:color w:val="ED7D31" w:themeColor="accent2"/>
          <w:sz w:val="26"/>
          <w:szCs w:val="26"/>
          <w:lang w:eastAsia="cs-CZ"/>
        </w:rPr>
        <w:br/>
      </w:r>
      <w:r w:rsidRPr="00276120">
        <w:rPr>
          <w:rFonts w:ascii="Barlow" w:eastAsia="Times New Roman" w:hAnsi="Barlow" w:cs="Times New Roman"/>
          <w:color w:val="000000"/>
          <w:sz w:val="26"/>
          <w:szCs w:val="26"/>
          <w:lang w:eastAsia="cs-CZ"/>
        </w:rPr>
        <w:t>1. termín 10. 5. 2022</w:t>
      </w:r>
    </w:p>
    <w:p w:rsidR="00C43300" w:rsidRDefault="00C43300" w:rsidP="00C43300">
      <w:pPr>
        <w:pStyle w:val="Default"/>
        <w:rPr>
          <w:b/>
          <w:color w:val="0070C0"/>
        </w:rPr>
      </w:pPr>
      <w:r w:rsidRPr="00C43300">
        <w:rPr>
          <w:b/>
          <w:color w:val="0070C0"/>
        </w:rPr>
        <w:t>ZÁPISOVÝ LÍSTEK</w:t>
      </w:r>
      <w:r>
        <w:rPr>
          <w:b/>
          <w:color w:val="0070C0"/>
        </w:rPr>
        <w:t xml:space="preserve"> </w:t>
      </w:r>
      <w:r w:rsidR="00B04831">
        <w:rPr>
          <w:b/>
          <w:color w:val="0070C0"/>
        </w:rPr>
        <w:t xml:space="preserve"> </w:t>
      </w:r>
    </w:p>
    <w:p w:rsidR="00C43300" w:rsidRDefault="00B04831" w:rsidP="00B04831">
      <w:pPr>
        <w:pStyle w:val="Default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převzetí potvrdí rodiče.</w:t>
      </w:r>
      <w:r w:rsidRPr="00B04831">
        <w:rPr>
          <w:rFonts w:ascii="Arial" w:hAnsi="Arial" w:cs="Arial"/>
          <w:sz w:val="22"/>
          <w:szCs w:val="22"/>
        </w:rPr>
        <w:t xml:space="preserve"> </w:t>
      </w:r>
      <w:r w:rsidR="00C43300" w:rsidRPr="00B04831">
        <w:rPr>
          <w:rFonts w:ascii="Arial" w:hAnsi="Arial" w:cs="Arial"/>
          <w:sz w:val="22"/>
          <w:szCs w:val="22"/>
        </w:rPr>
        <w:t xml:space="preserve">Uchazeč svůj úmysl stát se žákem příslušného oboru vzdělání v dané střední škole potvrdí odevzdáním zápisového lístku řediteli školy, který rozhodl o jeho přijetí ke vzdělávání, a to nejpozději do </w:t>
      </w:r>
      <w:r w:rsidR="00C43300" w:rsidRPr="00B04831">
        <w:rPr>
          <w:rFonts w:ascii="Arial" w:hAnsi="Arial" w:cs="Arial"/>
          <w:b/>
          <w:bCs/>
          <w:sz w:val="22"/>
          <w:szCs w:val="22"/>
        </w:rPr>
        <w:t>10 pracovních dnů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C43300" w:rsidRPr="00B0483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04831" w:rsidRDefault="00B04831" w:rsidP="00B0483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04831" w:rsidRPr="00B04831" w:rsidRDefault="00B04831" w:rsidP="00B04831">
      <w:pPr>
        <w:pStyle w:val="Default"/>
        <w:rPr>
          <w:rFonts w:ascii="Arial" w:hAnsi="Arial" w:cs="Arial"/>
          <w:sz w:val="22"/>
          <w:szCs w:val="22"/>
        </w:rPr>
      </w:pPr>
    </w:p>
    <w:p w:rsidR="006315AD" w:rsidRDefault="00B04831" w:rsidP="00B04831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04831">
        <w:rPr>
          <w:rFonts w:ascii="Arial" w:hAnsi="Arial" w:cs="Arial"/>
          <w:color w:val="0070C0"/>
          <w:sz w:val="24"/>
          <w:szCs w:val="24"/>
          <w:u w:val="single"/>
        </w:rPr>
        <w:t>J</w:t>
      </w:r>
      <w:r w:rsidR="00276120" w:rsidRPr="00B04831">
        <w:rPr>
          <w:rFonts w:ascii="Arial" w:hAnsi="Arial" w:cs="Arial"/>
          <w:color w:val="0070C0"/>
          <w:sz w:val="24"/>
          <w:szCs w:val="24"/>
          <w:u w:val="single"/>
        </w:rPr>
        <w:t>ednotná přijímací zkouška</w:t>
      </w:r>
      <w:r w:rsidR="00276120" w:rsidRPr="00B04831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 xml:space="preserve"> - </w:t>
      </w:r>
      <w:r w:rsidR="00276120" w:rsidRPr="00B04831">
        <w:rPr>
          <w:rFonts w:ascii="Arial" w:hAnsi="Arial" w:cs="Arial"/>
          <w:sz w:val="24"/>
          <w:szCs w:val="24"/>
        </w:rPr>
        <w:t xml:space="preserve">se koná formou písemných testů </w:t>
      </w:r>
      <w:r>
        <w:rPr>
          <w:rFonts w:ascii="Arial" w:hAnsi="Arial" w:cs="Arial"/>
          <w:sz w:val="24"/>
          <w:szCs w:val="24"/>
        </w:rPr>
        <w:t>v oboru Český jazyk a literatura</w:t>
      </w:r>
      <w:r w:rsidR="00276120" w:rsidRPr="00B04831">
        <w:rPr>
          <w:rFonts w:ascii="Arial" w:hAnsi="Arial" w:cs="Arial"/>
          <w:sz w:val="24"/>
          <w:szCs w:val="24"/>
        </w:rPr>
        <w:t xml:space="preserve"> v délce 60 minut a Matematika a její aplikace v délce 70 minut</w:t>
      </w:r>
      <w:r>
        <w:rPr>
          <w:rFonts w:ascii="Arial" w:hAnsi="Arial" w:cs="Arial"/>
          <w:sz w:val="24"/>
          <w:szCs w:val="24"/>
        </w:rPr>
        <w:t>. Ž</w:t>
      </w:r>
      <w:r w:rsidR="00276120" w:rsidRPr="00B04831">
        <w:rPr>
          <w:rFonts w:ascii="Arial" w:hAnsi="Arial" w:cs="Arial"/>
          <w:sz w:val="24"/>
          <w:szCs w:val="24"/>
        </w:rPr>
        <w:t>ák může konat jednotnou přijímací zkoušku dvakrát (pokud se hlásí do dvou oborů vzdělávání, započítává se lepší výsledek) - o konání přijímací zkoušky bude žák/zákonný zástupce informován 14 dnů před jejich konáním - rozhodnutí o přijetí se nezasílá, bude zveřejněno na webových stránkách příslušné školy nejpozději 2 dny po ukončení přijímacího řízení (nejdříve 22. dubna)</w:t>
      </w:r>
      <w:bookmarkStart w:id="0" w:name="_GoBack"/>
      <w:bookmarkEnd w:id="0"/>
    </w:p>
    <w:p w:rsidR="006315AD" w:rsidRDefault="00276120" w:rsidP="00B04831">
      <w:pPr>
        <w:spacing w:after="300" w:line="240" w:lineRule="auto"/>
        <w:rPr>
          <w:rFonts w:ascii="Arial" w:hAnsi="Arial" w:cs="Arial"/>
          <w:sz w:val="24"/>
          <w:szCs w:val="24"/>
        </w:rPr>
      </w:pPr>
      <w:r w:rsidRPr="00B04831">
        <w:rPr>
          <w:rFonts w:ascii="Arial" w:hAnsi="Arial" w:cs="Arial"/>
          <w:sz w:val="24"/>
          <w:szCs w:val="24"/>
        </w:rPr>
        <w:t xml:space="preserve"> - zápisový lístek je nutné doručit na příslušnou školu do 10 pracovních dnů ode dne vydání rozhodnutí o přijetí na SŠ - zápisový lístek nelze vzít zpět (jedině v případě, že žák uspěje v odvolacím řízení proti rozhodnutí o nepřijetí, lze požádat příslušnou školu o vydání zápisového lístku a podat jej na školu, kde žák uspěl v odvolacím řízení nebo pokud byl žák přijat na obor bez talentové zkoušky a uplatnil zápisový lístek dříve při přijetí na obor s talentovou zkouškou) - při ztrátě zápisového lístku je nutné podat žádost o vydání náhradního zápisového lístku společně s čestným prohlášením zákonného zástupce</w:t>
      </w:r>
    </w:p>
    <w:p w:rsidR="006315AD" w:rsidRDefault="00276120" w:rsidP="00B04831">
      <w:pPr>
        <w:spacing w:after="300" w:line="240" w:lineRule="auto"/>
        <w:rPr>
          <w:rFonts w:ascii="Arial" w:hAnsi="Arial" w:cs="Arial"/>
          <w:sz w:val="24"/>
          <w:szCs w:val="24"/>
        </w:rPr>
      </w:pPr>
      <w:r w:rsidRPr="00B04831">
        <w:rPr>
          <w:rFonts w:ascii="Arial" w:hAnsi="Arial" w:cs="Arial"/>
          <w:sz w:val="24"/>
          <w:szCs w:val="24"/>
        </w:rPr>
        <w:t xml:space="preserve"> - pokud žák </w:t>
      </w:r>
      <w:proofErr w:type="gramStart"/>
      <w:r w:rsidRPr="00B04831">
        <w:rPr>
          <w:rFonts w:ascii="Arial" w:hAnsi="Arial" w:cs="Arial"/>
          <w:sz w:val="24"/>
          <w:szCs w:val="24"/>
        </w:rPr>
        <w:t>neuspěje</w:t>
      </w:r>
      <w:proofErr w:type="gramEnd"/>
      <w:r w:rsidRPr="00B04831">
        <w:rPr>
          <w:rFonts w:ascii="Arial" w:hAnsi="Arial" w:cs="Arial"/>
          <w:sz w:val="24"/>
          <w:szCs w:val="24"/>
        </w:rPr>
        <w:t xml:space="preserve"> v přijímacím řízení </w:t>
      </w:r>
      <w:proofErr w:type="gramStart"/>
      <w:r w:rsidRPr="00B04831">
        <w:rPr>
          <w:rFonts w:ascii="Arial" w:hAnsi="Arial" w:cs="Arial"/>
          <w:sz w:val="24"/>
          <w:szCs w:val="24"/>
        </w:rPr>
        <w:t>může</w:t>
      </w:r>
      <w:proofErr w:type="gramEnd"/>
      <w:r w:rsidRPr="00B04831">
        <w:rPr>
          <w:rFonts w:ascii="Arial" w:hAnsi="Arial" w:cs="Arial"/>
          <w:sz w:val="24"/>
          <w:szCs w:val="24"/>
        </w:rPr>
        <w:t xml:space="preserve"> do 3 dnů podat odvolání proti rozhodnutí - nepřijatým uchazečům je rozhodnutí doručeno písemně, lhůta na vyzvednutí rozhodnutí je 5 dnů, pak je rozhodnutí považováno za doručené</w:t>
      </w:r>
    </w:p>
    <w:p w:rsidR="00276120" w:rsidRPr="00B04831" w:rsidRDefault="00276120" w:rsidP="00B04831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04831">
        <w:rPr>
          <w:rFonts w:ascii="Arial" w:hAnsi="Arial" w:cs="Arial"/>
          <w:sz w:val="24"/>
          <w:szCs w:val="24"/>
        </w:rPr>
        <w:t xml:space="preserve"> - pokud žák neuspěje v 1. kole přijímacího řízení, může podat libovolný počet přihlášek na školy, které vypisují druhé a další kola přijímacího řízení. Počet podaných přihlášek není omezen. Tiskopis přihlášky pro druhá a další kola přijímacího řízení zůstává stejný jako pro první kolo přijímacího řízení, vyplňuje se však jen jedna škola. Seznam škol, které vypisují druhé a další kola přijímacího řízení, naleznete na stránkách MHMP - informace k přijímacímu řízení naleznete na stránkách MŠMT nebo na stránkách příslušných středních škol</w:t>
      </w:r>
      <w:r w:rsidR="006315AD">
        <w:rPr>
          <w:rFonts w:ascii="Arial" w:hAnsi="Arial" w:cs="Arial"/>
          <w:sz w:val="24"/>
          <w:szCs w:val="24"/>
        </w:rPr>
        <w:t>.</w:t>
      </w:r>
    </w:p>
    <w:sectPr w:rsidR="00276120" w:rsidRPr="00B0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87898B"/>
    <w:multiLevelType w:val="hybridMultilevel"/>
    <w:tmpl w:val="61A420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095327"/>
    <w:multiLevelType w:val="hybridMultilevel"/>
    <w:tmpl w:val="EA551D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C18C5F"/>
    <w:multiLevelType w:val="hybridMultilevel"/>
    <w:tmpl w:val="2BEC8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884957"/>
    <w:multiLevelType w:val="hybridMultilevel"/>
    <w:tmpl w:val="17EAAADA"/>
    <w:lvl w:ilvl="0" w:tplc="41DE6D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471A"/>
    <w:multiLevelType w:val="hybridMultilevel"/>
    <w:tmpl w:val="C90C8A5C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6B47F77"/>
    <w:multiLevelType w:val="hybridMultilevel"/>
    <w:tmpl w:val="F5C63A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088E"/>
    <w:multiLevelType w:val="hybridMultilevel"/>
    <w:tmpl w:val="A2564ADC"/>
    <w:lvl w:ilvl="0" w:tplc="73D67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E3638"/>
    <w:multiLevelType w:val="multilevel"/>
    <w:tmpl w:val="696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95"/>
    <w:rsid w:val="00065195"/>
    <w:rsid w:val="00161213"/>
    <w:rsid w:val="001D77A7"/>
    <w:rsid w:val="00276120"/>
    <w:rsid w:val="00437F94"/>
    <w:rsid w:val="005573A7"/>
    <w:rsid w:val="006315AD"/>
    <w:rsid w:val="00911B2F"/>
    <w:rsid w:val="00933DA6"/>
    <w:rsid w:val="009C5EFC"/>
    <w:rsid w:val="00AA0E56"/>
    <w:rsid w:val="00B04831"/>
    <w:rsid w:val="00B12332"/>
    <w:rsid w:val="00C43300"/>
    <w:rsid w:val="00CF23AA"/>
    <w:rsid w:val="00DF3082"/>
    <w:rsid w:val="00E3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33A3"/>
  <w15:chartTrackingRefBased/>
  <w15:docId w15:val="{6524C251-7885-4828-B0EE-23D354DD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3A7"/>
  </w:style>
  <w:style w:type="paragraph" w:styleId="Nadpis2">
    <w:name w:val="heading 2"/>
    <w:basedOn w:val="Normln"/>
    <w:link w:val="Nadpis2Char"/>
    <w:uiPriority w:val="9"/>
    <w:qFormat/>
    <w:rsid w:val="00E30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0B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12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6120"/>
    <w:rPr>
      <w:color w:val="0000FF"/>
      <w:u w:val="single"/>
    </w:rPr>
  </w:style>
  <w:style w:type="paragraph" w:customStyle="1" w:styleId="Default">
    <w:name w:val="Default"/>
    <w:rsid w:val="00DF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/vzdelavani/stredni-vzdelavani/tiskopisy-prihlasek-ke-strednimu-vzdelavani-a-vzdelavani-v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Cichoňová</dc:creator>
  <cp:keywords/>
  <dc:description/>
  <cp:lastModifiedBy>Iva Cichoňová</cp:lastModifiedBy>
  <cp:revision>4</cp:revision>
  <dcterms:created xsi:type="dcterms:W3CDTF">2021-11-09T11:35:00Z</dcterms:created>
  <dcterms:modified xsi:type="dcterms:W3CDTF">2021-11-09T13:12:00Z</dcterms:modified>
</cp:coreProperties>
</file>