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CE" w:rsidRDefault="001A22CE" w:rsidP="001A22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3694A">
        <w:rPr>
          <w:b/>
          <w:sz w:val="28"/>
          <w:szCs w:val="28"/>
          <w:u w:val="single"/>
        </w:rPr>
        <w:t>Zajištění činnosti školních skupin pro žáky 1. – 5. ročníku od 25.5.2020</w:t>
      </w:r>
    </w:p>
    <w:p w:rsidR="001A22CE" w:rsidRDefault="001A22CE" w:rsidP="001A22CE">
      <w:pPr>
        <w:spacing w:after="0" w:line="240" w:lineRule="auto"/>
        <w:jc w:val="both"/>
        <w:rPr>
          <w:sz w:val="28"/>
          <w:szCs w:val="28"/>
        </w:rPr>
      </w:pPr>
    </w:p>
    <w:p w:rsidR="001A22CE" w:rsidRPr="0053694A" w:rsidRDefault="001A22CE" w:rsidP="001A2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p</w:t>
      </w:r>
      <w:r w:rsidRPr="0053694A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odle tzv. Harmonogramu uvolňování opatření v oblasti školství by od 25. 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k</w:t>
      </w:r>
      <w:r w:rsidRPr="0053694A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větna měla být možná osobní přítomnost žáků prvního stupně základních škol na vzdělávacích aktivitách formou školních skupin. 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Docházka žáků do školy bude dobrovolná, proto Vám sdělujeme podmínky, za jakých bude výchovně vzdělávací činnost organizována, abyste měli dostatek podkladů se rozhodnout, zda této možnosti využijete.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Své rozhodnutí nám sdělte prostřednictvím třídních učitelů nejpozději</w:t>
      </w:r>
    </w:p>
    <w:p w:rsidR="001A22CE" w:rsidRPr="00C75BBE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C75BBE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do 13.5.2020</w:t>
      </w:r>
      <w:r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 (žáka nelze zařadit do školní skupiny dodatečně).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</w:p>
    <w:p w:rsidR="001A22CE" w:rsidRPr="00C61B06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C61B06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Cesta do školy a ze školy 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Při cestě do školy a ze školy se na žáky vztahují obecná pravidla chování stanovená krizovými opatřeními, zejména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 (z</w:t>
      </w: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akrytí úst a nosu ochrannými pr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ostředky,</w:t>
      </w: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d</w:t>
      </w: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održení odstupů 2 metry v souladu s krizovými nebo mimořádnými opatřeními (není tedy nutné např.  u doprovodu žáka/členů společné domácnosti).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C61B06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Příchod ke škole a pohyb před školou 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394602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Všechny školní skupiny se budou vzdělávat</w:t>
      </w:r>
      <w:r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94602">
        <w:rPr>
          <w:rStyle w:val="Siln"/>
          <w:rFonts w:cstheme="minorHAnsi"/>
          <w:i/>
          <w:color w:val="222222"/>
          <w:sz w:val="28"/>
          <w:szCs w:val="28"/>
          <w:shd w:val="clear" w:color="auto" w:fill="FFFFFF"/>
        </w:rPr>
        <w:t>na hlavní budově Angelovova.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Žáci budou přicházet ke škole v určeném časovém rozmezí (cca 8.15 – 9.00 hod), bude upřesněno podle počtu přihlášených dětí.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Žáky před školou vyzved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ne</w:t>
      </w: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 pověřený pedagogický pracovník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.</w:t>
      </w:r>
      <w:r w:rsidRPr="00C61B06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  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</w:p>
    <w:p w:rsidR="001A22CE" w:rsidRPr="00394602" w:rsidRDefault="001A22CE" w:rsidP="001A22CE">
      <w:pPr>
        <w:spacing w:after="0" w:line="240" w:lineRule="auto"/>
        <w:jc w:val="both"/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394602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Vstup do budovy školy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 w:rsidRPr="00394602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Vstup do budovy školy je umožněn pouze žákům, nikoliv doprovázejícím osobám.</w:t>
      </w:r>
    </w:p>
    <w:p w:rsidR="001A22CE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 w:rsidRPr="00394602"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>Všichni žáci i zaměstnanci školy nosí ve společných prostorách roušky.</w:t>
      </w:r>
      <w:r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1A22CE" w:rsidRPr="00394602" w:rsidRDefault="001A22CE" w:rsidP="001A22CE">
      <w:pPr>
        <w:spacing w:after="0" w:line="240" w:lineRule="auto"/>
        <w:jc w:val="both"/>
        <w:rPr>
          <w:rStyle w:val="Siln"/>
          <w:rFonts w:cstheme="minorHAnsi"/>
          <w:b w:val="0"/>
          <w:color w:val="222222"/>
          <w:sz w:val="28"/>
          <w:szCs w:val="28"/>
          <w:shd w:val="clear" w:color="auto" w:fill="FFFFFF"/>
        </w:rPr>
      </w:pPr>
      <w:r w:rsidRPr="00394602">
        <w:rPr>
          <w:rStyle w:val="Siln"/>
          <w:rFonts w:cstheme="minorHAnsi"/>
          <w:i/>
          <w:color w:val="222222"/>
          <w:sz w:val="28"/>
          <w:szCs w:val="28"/>
          <w:shd w:val="clear" w:color="auto" w:fill="FFFFFF"/>
        </w:rPr>
        <w:t xml:space="preserve">Každý žák bude mít s sebou na den minimálně 2 roušky a sáček na uložení roušky.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Pr="00AA4615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4615">
        <w:rPr>
          <w:rFonts w:cstheme="minorHAnsi"/>
          <w:b/>
          <w:sz w:val="28"/>
          <w:szCs w:val="28"/>
        </w:rPr>
        <w:t xml:space="preserve">V budově školy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4615">
        <w:rPr>
          <w:rFonts w:cstheme="minorHAnsi"/>
          <w:sz w:val="28"/>
          <w:szCs w:val="28"/>
        </w:rPr>
        <w:t xml:space="preserve">Přesuny skupin žáků, pohyb na chodbách, návštěva toalet či společných prostor </w:t>
      </w:r>
      <w:r>
        <w:rPr>
          <w:rFonts w:cstheme="minorHAnsi"/>
          <w:sz w:val="28"/>
          <w:szCs w:val="28"/>
        </w:rPr>
        <w:t>bude organizována</w:t>
      </w:r>
      <w:r w:rsidRPr="00AA4615">
        <w:rPr>
          <w:rFonts w:cstheme="minorHAnsi"/>
          <w:sz w:val="28"/>
          <w:szCs w:val="28"/>
        </w:rPr>
        <w:t xml:space="preserve"> tak, aby byly minimalizovány kontakty jak mezi skupinami, tak jednotlivci včetně zaměstnanců školy. </w:t>
      </w:r>
      <w:r>
        <w:rPr>
          <w:rFonts w:cstheme="minorHAnsi"/>
          <w:sz w:val="28"/>
          <w:szCs w:val="28"/>
        </w:rPr>
        <w:t>Pokud počasí dovolí, budou žáci trávit přestávky venku s nasazenými rouškami (skupiny budou oddělené).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Úklid, dezinfekce a další hygienická opatření bude škola provádět podle stanovených pravidel.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4615">
        <w:rPr>
          <w:rFonts w:cstheme="minorHAnsi"/>
          <w:b/>
          <w:sz w:val="28"/>
          <w:szCs w:val="28"/>
        </w:rPr>
        <w:lastRenderedPageBreak/>
        <w:t>Ve třídě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4615">
        <w:rPr>
          <w:rFonts w:cstheme="minorHAnsi"/>
          <w:sz w:val="28"/>
          <w:szCs w:val="28"/>
        </w:rPr>
        <w:t xml:space="preserve">Složení skupin žáků se stanoví předem a </w:t>
      </w:r>
      <w:r>
        <w:rPr>
          <w:rFonts w:cstheme="minorHAnsi"/>
          <w:sz w:val="28"/>
          <w:szCs w:val="28"/>
        </w:rPr>
        <w:t>bude</w:t>
      </w:r>
      <w:r w:rsidRPr="00AA4615">
        <w:rPr>
          <w:rFonts w:cstheme="minorHAnsi"/>
          <w:sz w:val="28"/>
          <w:szCs w:val="28"/>
        </w:rPr>
        <w:t xml:space="preserve"> neměnné</w:t>
      </w:r>
      <w:r>
        <w:rPr>
          <w:rFonts w:cstheme="minorHAnsi"/>
          <w:sz w:val="28"/>
          <w:szCs w:val="28"/>
        </w:rPr>
        <w:t>!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4615">
        <w:rPr>
          <w:rFonts w:cstheme="minorHAnsi"/>
          <w:sz w:val="28"/>
          <w:szCs w:val="28"/>
        </w:rPr>
        <w:t xml:space="preserve">Maximální počet žáků ve skupině </w:t>
      </w:r>
      <w:r>
        <w:rPr>
          <w:rFonts w:cstheme="minorHAnsi"/>
          <w:sz w:val="28"/>
          <w:szCs w:val="28"/>
        </w:rPr>
        <w:t>bude</w:t>
      </w:r>
      <w:r w:rsidRPr="00AA4615">
        <w:rPr>
          <w:rFonts w:cstheme="minorHAnsi"/>
          <w:sz w:val="28"/>
          <w:szCs w:val="28"/>
        </w:rPr>
        <w:t xml:space="preserve"> 15 s tím, že</w:t>
      </w:r>
      <w:r>
        <w:rPr>
          <w:rFonts w:cstheme="minorHAnsi"/>
          <w:sz w:val="28"/>
          <w:szCs w:val="28"/>
        </w:rPr>
        <w:t xml:space="preserve"> každý žák bude sedět sám v lavici.</w:t>
      </w:r>
      <w:r w:rsidRPr="00AA4615">
        <w:rPr>
          <w:rFonts w:cstheme="minorHAnsi"/>
          <w:sz w:val="28"/>
          <w:szCs w:val="28"/>
        </w:rPr>
        <w:t xml:space="preserve">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4615">
        <w:rPr>
          <w:rFonts w:cstheme="minorHAnsi"/>
          <w:sz w:val="28"/>
          <w:szCs w:val="28"/>
        </w:rPr>
        <w:t>V průběhu pobytu ve třídě ne</w:t>
      </w:r>
      <w:r>
        <w:rPr>
          <w:rFonts w:cstheme="minorHAnsi"/>
          <w:sz w:val="28"/>
          <w:szCs w:val="28"/>
        </w:rPr>
        <w:t xml:space="preserve">budou muset </w:t>
      </w:r>
      <w:r w:rsidRPr="00AA4615">
        <w:rPr>
          <w:rFonts w:cstheme="minorHAnsi"/>
          <w:sz w:val="28"/>
          <w:szCs w:val="28"/>
        </w:rPr>
        <w:t xml:space="preserve">žáci ani pedagogičtí pracovníci nosit roušku, pokud </w:t>
      </w:r>
      <w:r>
        <w:rPr>
          <w:rFonts w:cstheme="minorHAnsi"/>
          <w:sz w:val="28"/>
          <w:szCs w:val="28"/>
        </w:rPr>
        <w:t>bude</w:t>
      </w:r>
      <w:r w:rsidRPr="00AA4615">
        <w:rPr>
          <w:rFonts w:cstheme="minorHAnsi"/>
          <w:sz w:val="28"/>
          <w:szCs w:val="28"/>
        </w:rPr>
        <w:t xml:space="preserve"> zachován rozestup 2 metry</w:t>
      </w:r>
      <w:r>
        <w:rPr>
          <w:rFonts w:cstheme="minorHAnsi"/>
          <w:sz w:val="28"/>
          <w:szCs w:val="28"/>
        </w:rPr>
        <w:t xml:space="preserve">. </w:t>
      </w:r>
      <w:r w:rsidRPr="00AA4615">
        <w:rPr>
          <w:rFonts w:cstheme="minorHAnsi"/>
          <w:sz w:val="28"/>
          <w:szCs w:val="28"/>
        </w:rPr>
        <w:t xml:space="preserve"> Pokud</w:t>
      </w:r>
      <w:r>
        <w:rPr>
          <w:rFonts w:cstheme="minorHAnsi"/>
          <w:sz w:val="28"/>
          <w:szCs w:val="28"/>
        </w:rPr>
        <w:t xml:space="preserve"> bude docházet </w:t>
      </w:r>
      <w:r w:rsidRPr="00AA4615">
        <w:rPr>
          <w:rFonts w:cstheme="minorHAnsi"/>
          <w:sz w:val="28"/>
          <w:szCs w:val="28"/>
        </w:rPr>
        <w:t xml:space="preserve">k bližšímu kontaktu (např. při skupinové práci), </w:t>
      </w:r>
      <w:r>
        <w:rPr>
          <w:rFonts w:cstheme="minorHAnsi"/>
          <w:sz w:val="28"/>
          <w:szCs w:val="28"/>
        </w:rPr>
        <w:t>budou</w:t>
      </w:r>
      <w:r w:rsidRPr="00AA4615">
        <w:rPr>
          <w:rFonts w:cstheme="minorHAnsi"/>
          <w:sz w:val="28"/>
          <w:szCs w:val="28"/>
        </w:rPr>
        <w:t xml:space="preserve"> se roušky nosit i ve třídě. Při sejmutí si každý žák ukládá roušku do sáčku.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A696C">
        <w:rPr>
          <w:rFonts w:cstheme="minorHAnsi"/>
          <w:b/>
          <w:sz w:val="28"/>
          <w:szCs w:val="28"/>
        </w:rPr>
        <w:t>Při podezření na možné příznaky COVID-19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A696C">
        <w:rPr>
          <w:rFonts w:cstheme="minorHAnsi"/>
          <w:sz w:val="28"/>
          <w:szCs w:val="28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A696C">
        <w:rPr>
          <w:rFonts w:cstheme="minorHAnsi"/>
          <w:sz w:val="28"/>
          <w:szCs w:val="28"/>
        </w:rPr>
        <w:t xml:space="preserve">Pokud </w:t>
      </w:r>
      <w:r>
        <w:rPr>
          <w:rFonts w:cstheme="minorHAnsi"/>
          <w:sz w:val="28"/>
          <w:szCs w:val="28"/>
        </w:rPr>
        <w:t>bude žák vykazovat</w:t>
      </w:r>
      <w:r w:rsidRPr="007A696C">
        <w:rPr>
          <w:rFonts w:cstheme="minorHAnsi"/>
          <w:sz w:val="28"/>
          <w:szCs w:val="28"/>
        </w:rPr>
        <w:t xml:space="preserve"> některý z možných příznaků COVID-19, </w:t>
      </w:r>
      <w:r>
        <w:rPr>
          <w:rFonts w:cstheme="minorHAnsi"/>
          <w:sz w:val="28"/>
          <w:szCs w:val="28"/>
        </w:rPr>
        <w:t>bude umístěn</w:t>
      </w:r>
      <w:r w:rsidRPr="007A696C">
        <w:rPr>
          <w:rFonts w:cstheme="minorHAnsi"/>
          <w:sz w:val="28"/>
          <w:szCs w:val="28"/>
        </w:rPr>
        <w:t xml:space="preserve"> do samostatné místnosti a </w:t>
      </w:r>
      <w:r>
        <w:rPr>
          <w:rFonts w:cstheme="minorHAnsi"/>
          <w:sz w:val="28"/>
          <w:szCs w:val="28"/>
        </w:rPr>
        <w:t xml:space="preserve">budou </w:t>
      </w:r>
      <w:r w:rsidRPr="007A696C">
        <w:rPr>
          <w:rFonts w:cstheme="minorHAnsi"/>
          <w:sz w:val="28"/>
          <w:szCs w:val="28"/>
        </w:rPr>
        <w:t>kontaktov</w:t>
      </w:r>
      <w:r>
        <w:rPr>
          <w:rFonts w:cstheme="minorHAnsi"/>
          <w:sz w:val="28"/>
          <w:szCs w:val="28"/>
        </w:rPr>
        <w:t>áni</w:t>
      </w:r>
      <w:r w:rsidRPr="007A696C">
        <w:rPr>
          <w:rFonts w:cstheme="minorHAnsi"/>
          <w:sz w:val="28"/>
          <w:szCs w:val="28"/>
        </w:rPr>
        <w:t xml:space="preserve"> zákonn</w:t>
      </w:r>
      <w:r>
        <w:rPr>
          <w:rFonts w:cstheme="minorHAnsi"/>
          <w:sz w:val="28"/>
          <w:szCs w:val="28"/>
        </w:rPr>
        <w:t>í</w:t>
      </w:r>
      <w:r w:rsidRPr="007A696C">
        <w:rPr>
          <w:rFonts w:cstheme="minorHAnsi"/>
          <w:sz w:val="28"/>
          <w:szCs w:val="28"/>
        </w:rPr>
        <w:t xml:space="preserve"> zástupc</w:t>
      </w:r>
      <w:r>
        <w:rPr>
          <w:rFonts w:cstheme="minorHAnsi"/>
          <w:sz w:val="28"/>
          <w:szCs w:val="28"/>
        </w:rPr>
        <w:t>i</w:t>
      </w:r>
      <w:r w:rsidRPr="007A696C">
        <w:rPr>
          <w:rFonts w:cstheme="minorHAnsi"/>
          <w:sz w:val="28"/>
          <w:szCs w:val="28"/>
        </w:rPr>
        <w:t xml:space="preserve"> žáka s ohledem na okamžité vyzvednutí žáka. 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F5157">
        <w:rPr>
          <w:rFonts w:cstheme="minorHAnsi"/>
          <w:b/>
          <w:sz w:val="28"/>
          <w:szCs w:val="28"/>
        </w:rPr>
        <w:t xml:space="preserve">Školní stravování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Školní jídelna bude vařit jedno jídlo. Žáci se budou stravovat po skupinách, jídlo, pití i příbory jim budou rozdávány. Rouška bude odložena pouze při samotné konzumaci jídla a pití.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Pr="006641AD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641AD">
        <w:rPr>
          <w:rFonts w:cstheme="minorHAnsi"/>
          <w:b/>
          <w:sz w:val="28"/>
          <w:szCs w:val="28"/>
        </w:rPr>
        <w:t xml:space="preserve">Skupiny žáků 1. stupně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 xml:space="preserve">Vzdělávací aktivity se realizují pro skupiny žáků, které mohou být tvořeny žáky různých tříd a ročníků.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 xml:space="preserve">Složení skupin je neměnné po celou dobu od </w:t>
      </w:r>
      <w:r>
        <w:rPr>
          <w:rFonts w:cstheme="minorHAnsi"/>
          <w:sz w:val="28"/>
          <w:szCs w:val="28"/>
        </w:rPr>
        <w:t>25.5.</w:t>
      </w:r>
      <w:r w:rsidRPr="006641AD">
        <w:rPr>
          <w:rFonts w:cstheme="minorHAnsi"/>
          <w:sz w:val="28"/>
          <w:szCs w:val="28"/>
        </w:rPr>
        <w:t xml:space="preserve"> do 30. 6. 2020.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 xml:space="preserve">O zařazení žáků do skupin rozhoduje ředitel školy.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2CE" w:rsidRPr="006641AD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641AD">
        <w:rPr>
          <w:rFonts w:cstheme="minorHAnsi"/>
          <w:b/>
          <w:sz w:val="28"/>
          <w:szCs w:val="28"/>
        </w:rPr>
        <w:t xml:space="preserve">Vzdělávací aktivity žáků 1. stupně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>Vzdělávací aktivity jsou rozděleny na dopolední a odpolední část.</w:t>
      </w:r>
      <w:r>
        <w:rPr>
          <w:rFonts w:cstheme="minorHAnsi"/>
          <w:sz w:val="28"/>
          <w:szCs w:val="28"/>
        </w:rPr>
        <w:t xml:space="preserve"> </w:t>
      </w:r>
      <w:r w:rsidRPr="006641AD">
        <w:rPr>
          <w:rFonts w:cstheme="minorHAnsi"/>
          <w:sz w:val="28"/>
          <w:szCs w:val="28"/>
        </w:rPr>
        <w:t xml:space="preserve"> Cílem dopolední části je zajistit vzdělávání žáků v obsahu, který škola realizuje v rámci vzdělávání na dálku. Cílem odpolední části je zajistit zájmové vzdělávání žáků. 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>Vzdělávací aktivity zajišťují pedagogičtí pracovníci</w:t>
      </w:r>
      <w:r>
        <w:rPr>
          <w:rFonts w:cstheme="minorHAnsi"/>
          <w:sz w:val="28"/>
          <w:szCs w:val="28"/>
        </w:rPr>
        <w:t xml:space="preserve"> (podle počtu skupin – učitelé 1. i 2.st., vychovatelky ŠD, asistenti pedagoga).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>Ranní družina není poskytována.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 xml:space="preserve">Škola vede evidenci o docházce žáků do skupin. 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lastRenderedPageBreak/>
        <w:t xml:space="preserve">Smyslem vzdělávacích aktivit v této době není primárně sběr podkladů pro hodnocení na vysvědčení.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 xml:space="preserve">Výuka tělesné výchovy v běžné podobě, včetně plavání, není možná.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641AD">
        <w:rPr>
          <w:rFonts w:cstheme="minorHAnsi"/>
          <w:sz w:val="28"/>
          <w:szCs w:val="28"/>
        </w:rPr>
        <w:t>Aktivity mimo areál školy nejsou možné</w:t>
      </w:r>
      <w:r>
        <w:rPr>
          <w:rFonts w:cstheme="minorHAnsi"/>
          <w:sz w:val="28"/>
          <w:szCs w:val="28"/>
        </w:rPr>
        <w:t>.</w:t>
      </w:r>
    </w:p>
    <w:p w:rsidR="001A22CE" w:rsidRPr="00235E4B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35E4B">
        <w:rPr>
          <w:rFonts w:cstheme="minorHAnsi"/>
          <w:b/>
          <w:sz w:val="28"/>
          <w:szCs w:val="28"/>
        </w:rPr>
        <w:t>Provoz školní skupiny je ukončen vždy v 16.00 hod!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Časy vymezené pro vyzvedávání dětí budou také určeny podle počtu přihlášených žáků.</w:t>
      </w:r>
    </w:p>
    <w:p w:rsidR="001A22CE" w:rsidRPr="000E19DC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22CE" w:rsidRDefault="001A22CE" w:rsidP="001A22CE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  <w:r w:rsidRPr="004738E1">
        <w:rPr>
          <w:rFonts w:cstheme="minorHAnsi"/>
          <w:sz w:val="28"/>
          <w:szCs w:val="28"/>
        </w:rPr>
        <w:t>Žák je povinen dodržovat stanovená hygienická pravidla; jejich opakované nedodržování, po prokazatelném upozornění zákonného zástupce žáka, je důvodem k nevpuštění žáka do školy, resp.  k vyřazení žáka ze skupiny</w:t>
      </w:r>
      <w:r>
        <w:rPr>
          <w:rFonts w:cstheme="minorHAnsi"/>
          <w:sz w:val="28"/>
          <w:szCs w:val="28"/>
        </w:rPr>
        <w:t>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B5A8C">
        <w:rPr>
          <w:rFonts w:cstheme="minorHAnsi"/>
          <w:b/>
          <w:sz w:val="28"/>
          <w:szCs w:val="28"/>
          <w:u w:val="single"/>
        </w:rPr>
        <w:t>Upozornění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školní skupiny bude zařazen pouze žák, který odevzdá 25.5. vyplněné a podepsané čestné prohlášení (viz příloha).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Vážení rodiče, děkujeme za vaši vstřícnost, pochopení a podporu. 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Věříme, že společnými silami toto nelehké období zvládneme.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>
        <w:rPr>
          <w:rFonts w:cstheme="minorHAnsi"/>
          <w:sz w:val="28"/>
          <w:szCs w:val="28"/>
        </w:rPr>
        <w:t>PaedDr.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 Iva </w:t>
      </w:r>
      <w:proofErr w:type="spellStart"/>
      <w:r>
        <w:rPr>
          <w:rFonts w:cstheme="minorHAnsi"/>
          <w:sz w:val="28"/>
          <w:szCs w:val="28"/>
        </w:rPr>
        <w:t>Cichoňová</w:t>
      </w:r>
      <w:proofErr w:type="spellEnd"/>
      <w:r>
        <w:rPr>
          <w:rFonts w:cstheme="minorHAnsi"/>
          <w:sz w:val="28"/>
          <w:szCs w:val="28"/>
        </w:rPr>
        <w:t>, ředitelka školy</w:t>
      </w:r>
    </w:p>
    <w:p w:rsidR="001A22CE" w:rsidRDefault="001A22CE" w:rsidP="001A22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22CE" w:rsidRPr="007B5A8C" w:rsidRDefault="001A22CE" w:rsidP="001A22CE">
      <w:pPr>
        <w:spacing w:after="0"/>
        <w:jc w:val="both"/>
        <w:rPr>
          <w:rFonts w:cstheme="minorHAnsi"/>
          <w:sz w:val="28"/>
          <w:szCs w:val="28"/>
        </w:rPr>
      </w:pPr>
    </w:p>
    <w:p w:rsidR="001A22CE" w:rsidRDefault="001A22CE"/>
    <w:sectPr w:rsidR="001A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CE"/>
    <w:rsid w:val="001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2AC"/>
  <w15:chartTrackingRefBased/>
  <w15:docId w15:val="{8B370F48-9643-483A-AA8D-004CEB0D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Osvaldová</dc:creator>
  <cp:keywords/>
  <dc:description/>
  <cp:lastModifiedBy>Dana Osvaldová</cp:lastModifiedBy>
  <cp:revision>1</cp:revision>
  <dcterms:created xsi:type="dcterms:W3CDTF">2020-05-04T11:42:00Z</dcterms:created>
  <dcterms:modified xsi:type="dcterms:W3CDTF">2020-05-04T11:44:00Z</dcterms:modified>
</cp:coreProperties>
</file>